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736" w:rsidRDefault="00FF2C15" w:rsidP="00F83736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>
        <w:rPr>
          <w:rFonts w:ascii="Arial Narrow" w:hAnsi="Arial Narrow"/>
          <w:noProof/>
          <w:lang w:eastAsia="pt-B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-699135</wp:posOffset>
            </wp:positionH>
            <wp:positionV relativeFrom="margin">
              <wp:posOffset>-1261110</wp:posOffset>
            </wp:positionV>
            <wp:extent cx="6905625" cy="1351915"/>
            <wp:effectExtent l="19050" t="0" r="9525" b="0"/>
            <wp:wrapNone/>
            <wp:docPr id="2" name="WordPictureWatermark1" descr="CAU-AP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AP - Papel Timbrado-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86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1351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3736" w:rsidRPr="00F83736">
        <w:rPr>
          <w:rFonts w:ascii="Arial" w:hAnsi="Arial" w:cs="Arial"/>
          <w:b/>
        </w:rPr>
        <w:t xml:space="preserve"> </w:t>
      </w:r>
    </w:p>
    <w:p w:rsidR="00F83736" w:rsidRPr="004B6923" w:rsidRDefault="00F42C13" w:rsidP="00F83736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PORTARIA NORMATIVA Nº 07</w:t>
      </w:r>
      <w:r w:rsidR="00F83736" w:rsidRPr="00BE0620">
        <w:rPr>
          <w:rFonts w:ascii="Arial" w:hAnsi="Arial" w:cs="Arial"/>
          <w:b/>
        </w:rPr>
        <w:t xml:space="preserve"> DE</w:t>
      </w:r>
      <w:r w:rsidR="00064CA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10</w:t>
      </w:r>
      <w:r w:rsidR="00064CAA"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>JANEIRO</w:t>
      </w:r>
      <w:r w:rsidR="00F83736" w:rsidRPr="004B6923">
        <w:rPr>
          <w:rFonts w:ascii="Arial" w:hAnsi="Arial" w:cs="Arial"/>
          <w:b/>
        </w:rPr>
        <w:t xml:space="preserve"> DE</w:t>
      </w:r>
      <w:r>
        <w:rPr>
          <w:rFonts w:ascii="Arial" w:hAnsi="Arial" w:cs="Arial"/>
          <w:b/>
        </w:rPr>
        <w:t xml:space="preserve"> 2020</w:t>
      </w:r>
    </w:p>
    <w:p w:rsidR="00752F5B" w:rsidRPr="004B6923" w:rsidRDefault="00752F5B" w:rsidP="00F83736">
      <w:pPr>
        <w:spacing w:after="0" w:line="360" w:lineRule="auto"/>
        <w:jc w:val="center"/>
        <w:outlineLvl w:val="0"/>
        <w:rPr>
          <w:rFonts w:ascii="Arial" w:hAnsi="Arial" w:cs="Arial"/>
        </w:rPr>
      </w:pPr>
    </w:p>
    <w:p w:rsidR="00F83736" w:rsidRPr="004B6923" w:rsidRDefault="00507315" w:rsidP="006F605A">
      <w:pPr>
        <w:spacing w:after="0" w:line="240" w:lineRule="auto"/>
        <w:ind w:left="567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Dispõe sobre a designação para atuar como Gerente Interino do Conselho de Arquitetura e Urbanismo do Amapá-CAU</w:t>
      </w:r>
      <w:r w:rsidRPr="00752F5B">
        <w:rPr>
          <w:rFonts w:ascii="Arial" w:hAnsi="Arial" w:cs="Arial"/>
        </w:rPr>
        <w:t>/</w:t>
      </w:r>
      <w:r>
        <w:rPr>
          <w:rFonts w:ascii="Arial" w:hAnsi="Arial" w:cs="Arial"/>
        </w:rPr>
        <w:t>AP</w:t>
      </w:r>
      <w:r w:rsidR="0084349B">
        <w:rPr>
          <w:rFonts w:ascii="Arial" w:hAnsi="Arial" w:cs="Arial"/>
        </w:rPr>
        <w:t>.</w:t>
      </w:r>
    </w:p>
    <w:p w:rsidR="00F83736" w:rsidRPr="00752F5B" w:rsidRDefault="00F83736" w:rsidP="00F83736">
      <w:pPr>
        <w:spacing w:after="0" w:line="360" w:lineRule="auto"/>
        <w:jc w:val="center"/>
        <w:outlineLvl w:val="0"/>
        <w:rPr>
          <w:rFonts w:ascii="Arial" w:hAnsi="Arial" w:cs="Arial"/>
        </w:rPr>
      </w:pPr>
    </w:p>
    <w:p w:rsidR="00D74BCE" w:rsidRDefault="00D74BCE" w:rsidP="00380096">
      <w:pPr>
        <w:spacing w:after="0" w:line="360" w:lineRule="auto"/>
        <w:jc w:val="both"/>
        <w:rPr>
          <w:rFonts w:ascii="Arial" w:hAnsi="Arial" w:cs="Arial"/>
        </w:rPr>
      </w:pPr>
    </w:p>
    <w:p w:rsidR="00D74BCE" w:rsidRPr="00507315" w:rsidRDefault="00310BBE" w:rsidP="00D74BC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07315">
        <w:rPr>
          <w:rFonts w:ascii="Arial" w:hAnsi="Arial" w:cs="Arial"/>
          <w:sz w:val="24"/>
          <w:szCs w:val="24"/>
        </w:rPr>
        <w:t>O</w:t>
      </w:r>
      <w:r w:rsidR="00D74BCE" w:rsidRPr="00507315">
        <w:rPr>
          <w:rFonts w:ascii="Arial" w:hAnsi="Arial" w:cs="Arial"/>
          <w:sz w:val="24"/>
          <w:szCs w:val="24"/>
        </w:rPr>
        <w:t xml:space="preserve"> Presidente do Conselho de Arquitetura e Urbanismo do Amapá - CAU/AP, no uso de suas atribuições que lhe confere o art. 29 da lei nº 12.</w:t>
      </w:r>
      <w:r w:rsidR="008E301A" w:rsidRPr="00507315">
        <w:rPr>
          <w:rFonts w:ascii="Arial" w:hAnsi="Arial" w:cs="Arial"/>
          <w:sz w:val="24"/>
          <w:szCs w:val="24"/>
        </w:rPr>
        <w:t xml:space="preserve">378 de 31 de dezembro de 2010, </w:t>
      </w:r>
      <w:r w:rsidR="00D74BCE" w:rsidRPr="00507315">
        <w:rPr>
          <w:rFonts w:ascii="Arial" w:hAnsi="Arial" w:cs="Arial"/>
          <w:sz w:val="24"/>
          <w:szCs w:val="24"/>
        </w:rPr>
        <w:t>art. 57 do Regimento Interno do CAU/AP</w:t>
      </w:r>
      <w:r w:rsidR="008E301A" w:rsidRPr="00507315">
        <w:rPr>
          <w:rFonts w:ascii="Arial" w:hAnsi="Arial" w:cs="Arial"/>
          <w:sz w:val="24"/>
          <w:szCs w:val="24"/>
        </w:rPr>
        <w:t>;</w:t>
      </w:r>
      <w:r w:rsidR="00D74BCE" w:rsidRPr="00507315">
        <w:rPr>
          <w:rFonts w:ascii="Arial" w:hAnsi="Arial" w:cs="Arial"/>
          <w:sz w:val="24"/>
          <w:szCs w:val="24"/>
        </w:rPr>
        <w:t xml:space="preserve"> </w:t>
      </w:r>
    </w:p>
    <w:p w:rsidR="00D74BCE" w:rsidRPr="00507315" w:rsidRDefault="00D74BCE" w:rsidP="0038009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610C8" w:rsidRPr="00507315" w:rsidRDefault="000610C8" w:rsidP="0038009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07315">
        <w:rPr>
          <w:rFonts w:ascii="Arial" w:hAnsi="Arial" w:cs="Arial"/>
          <w:b/>
          <w:sz w:val="24"/>
          <w:szCs w:val="24"/>
        </w:rPr>
        <w:t>RESOLVE:</w:t>
      </w:r>
    </w:p>
    <w:p w:rsidR="000610C8" w:rsidRPr="00507315" w:rsidRDefault="000610C8" w:rsidP="0038009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63FCD" w:rsidRDefault="00507315" w:rsidP="00663FC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07315">
        <w:rPr>
          <w:rFonts w:ascii="Arial" w:hAnsi="Arial" w:cs="Arial"/>
          <w:b/>
          <w:sz w:val="24"/>
          <w:szCs w:val="24"/>
        </w:rPr>
        <w:t>Art. 1º</w:t>
      </w:r>
      <w:r w:rsidRPr="00507315">
        <w:rPr>
          <w:rFonts w:ascii="Arial" w:hAnsi="Arial" w:cs="Arial"/>
          <w:sz w:val="24"/>
          <w:szCs w:val="24"/>
        </w:rPr>
        <w:t xml:space="preserve">- DESIGNAR </w:t>
      </w:r>
      <w:r w:rsidRPr="00507315">
        <w:rPr>
          <w:rFonts w:ascii="Arial" w:hAnsi="Arial" w:cs="Arial"/>
          <w:b/>
          <w:sz w:val="24"/>
          <w:szCs w:val="24"/>
        </w:rPr>
        <w:t>THAIS GONÇALVES MATOS</w:t>
      </w:r>
      <w:r w:rsidRPr="00507315">
        <w:rPr>
          <w:rFonts w:ascii="Arial" w:hAnsi="Arial" w:cs="Arial"/>
          <w:sz w:val="24"/>
          <w:szCs w:val="24"/>
        </w:rPr>
        <w:t xml:space="preserve">, CPF 861.421.512-68, para a função de Gerente Administrativa e Financeira Interino do CAU/AP no período de </w:t>
      </w:r>
      <w:r w:rsidR="00267410">
        <w:rPr>
          <w:rFonts w:ascii="Arial" w:hAnsi="Arial" w:cs="Arial"/>
          <w:sz w:val="24"/>
          <w:szCs w:val="24"/>
        </w:rPr>
        <w:t>1</w:t>
      </w:r>
      <w:r w:rsidR="00DF12BD">
        <w:rPr>
          <w:rFonts w:ascii="Arial" w:hAnsi="Arial" w:cs="Arial"/>
          <w:sz w:val="24"/>
          <w:szCs w:val="24"/>
        </w:rPr>
        <w:t>3</w:t>
      </w:r>
      <w:bookmarkStart w:id="0" w:name="_GoBack"/>
      <w:bookmarkEnd w:id="0"/>
      <w:r w:rsidR="007476CC">
        <w:rPr>
          <w:rFonts w:ascii="Arial" w:hAnsi="Arial" w:cs="Arial"/>
          <w:sz w:val="24"/>
          <w:szCs w:val="24"/>
        </w:rPr>
        <w:t xml:space="preserve"> à </w:t>
      </w:r>
      <w:r w:rsidR="00267410">
        <w:rPr>
          <w:rFonts w:ascii="Arial" w:hAnsi="Arial" w:cs="Arial"/>
          <w:sz w:val="24"/>
          <w:szCs w:val="24"/>
        </w:rPr>
        <w:t>26</w:t>
      </w:r>
      <w:r w:rsidRPr="00507315">
        <w:rPr>
          <w:rFonts w:ascii="Arial" w:hAnsi="Arial" w:cs="Arial"/>
          <w:sz w:val="24"/>
          <w:szCs w:val="24"/>
        </w:rPr>
        <w:t xml:space="preserve"> de </w:t>
      </w:r>
      <w:r w:rsidR="00267410">
        <w:rPr>
          <w:rFonts w:ascii="Arial" w:hAnsi="Arial" w:cs="Arial"/>
          <w:sz w:val="24"/>
          <w:szCs w:val="24"/>
        </w:rPr>
        <w:t>janeiro de 2020</w:t>
      </w:r>
      <w:r w:rsidRPr="00507315">
        <w:rPr>
          <w:rFonts w:ascii="Arial" w:hAnsi="Arial" w:cs="Arial"/>
          <w:sz w:val="24"/>
          <w:szCs w:val="24"/>
        </w:rPr>
        <w:t xml:space="preserve">, em virtude </w:t>
      </w:r>
      <w:r w:rsidR="00267410">
        <w:rPr>
          <w:rFonts w:ascii="Arial" w:hAnsi="Arial" w:cs="Arial"/>
          <w:sz w:val="24"/>
          <w:szCs w:val="24"/>
        </w:rPr>
        <w:t>férias da Gerente Administrativa e Financeira Aline Aguiar Rodrigues</w:t>
      </w:r>
      <w:r w:rsidR="006B3F0B">
        <w:rPr>
          <w:rFonts w:ascii="Arial" w:hAnsi="Arial" w:cs="Arial"/>
          <w:sz w:val="24"/>
          <w:szCs w:val="24"/>
        </w:rPr>
        <w:t>.</w:t>
      </w:r>
    </w:p>
    <w:p w:rsidR="006B3F0B" w:rsidRPr="00507315" w:rsidRDefault="006B3F0B" w:rsidP="00663FC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82489" w:rsidRPr="00507315" w:rsidRDefault="00C82489" w:rsidP="00EC46C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07315">
        <w:rPr>
          <w:rFonts w:ascii="Arial" w:hAnsi="Arial" w:cs="Arial"/>
          <w:b/>
          <w:sz w:val="24"/>
          <w:szCs w:val="24"/>
        </w:rPr>
        <w:t>A</w:t>
      </w:r>
      <w:r w:rsidR="00EC46C0" w:rsidRPr="00507315">
        <w:rPr>
          <w:rFonts w:ascii="Arial" w:hAnsi="Arial" w:cs="Arial"/>
          <w:b/>
          <w:sz w:val="24"/>
          <w:szCs w:val="24"/>
        </w:rPr>
        <w:t>rt</w:t>
      </w:r>
      <w:r w:rsidR="001C4F45" w:rsidRPr="00507315">
        <w:rPr>
          <w:rFonts w:ascii="Arial" w:hAnsi="Arial" w:cs="Arial"/>
          <w:b/>
          <w:sz w:val="24"/>
          <w:szCs w:val="24"/>
        </w:rPr>
        <w:t xml:space="preserve">. </w:t>
      </w:r>
      <w:r w:rsidR="0084349B" w:rsidRPr="00507315">
        <w:rPr>
          <w:rFonts w:ascii="Arial" w:hAnsi="Arial" w:cs="Arial"/>
          <w:b/>
          <w:sz w:val="24"/>
          <w:szCs w:val="24"/>
        </w:rPr>
        <w:t>2</w:t>
      </w:r>
      <w:r w:rsidRPr="00507315">
        <w:rPr>
          <w:rFonts w:ascii="Arial" w:hAnsi="Arial" w:cs="Arial"/>
          <w:b/>
          <w:sz w:val="24"/>
          <w:szCs w:val="24"/>
        </w:rPr>
        <w:t>º</w:t>
      </w:r>
      <w:r w:rsidRPr="00507315">
        <w:rPr>
          <w:rFonts w:ascii="Arial" w:hAnsi="Arial" w:cs="Arial"/>
          <w:sz w:val="24"/>
          <w:szCs w:val="24"/>
        </w:rPr>
        <w:t xml:space="preserve"> - Esta portaria entra em vigor na data de sua assinatura.</w:t>
      </w:r>
    </w:p>
    <w:p w:rsidR="00EC46C0" w:rsidRPr="00507315" w:rsidRDefault="00EC46C0" w:rsidP="00EC46C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82489" w:rsidRPr="00507315" w:rsidRDefault="00C82489" w:rsidP="00EC46C0">
      <w:pPr>
        <w:spacing w:after="0" w:line="360" w:lineRule="auto"/>
        <w:outlineLvl w:val="0"/>
        <w:rPr>
          <w:rFonts w:ascii="Arial" w:hAnsi="Arial" w:cs="Arial"/>
          <w:sz w:val="24"/>
          <w:szCs w:val="24"/>
        </w:rPr>
      </w:pPr>
      <w:r w:rsidRPr="00507315">
        <w:rPr>
          <w:rFonts w:ascii="Arial" w:hAnsi="Arial" w:cs="Arial"/>
          <w:sz w:val="24"/>
          <w:szCs w:val="24"/>
        </w:rPr>
        <w:t xml:space="preserve"> Dê ciência, e cumpra-se.</w:t>
      </w:r>
    </w:p>
    <w:p w:rsidR="00752F5B" w:rsidRPr="00507315" w:rsidRDefault="00752F5B" w:rsidP="00EC46C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80096" w:rsidRPr="00507315" w:rsidRDefault="00380096" w:rsidP="00EC46C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52F5B" w:rsidRPr="0060797B" w:rsidRDefault="00752F5B" w:rsidP="008265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A3029" w:rsidRPr="0060797B" w:rsidRDefault="00A41BE9" w:rsidP="008265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0797B">
        <w:rPr>
          <w:rFonts w:ascii="Arial" w:hAnsi="Arial" w:cs="Arial"/>
          <w:b/>
          <w:sz w:val="24"/>
          <w:szCs w:val="24"/>
        </w:rPr>
        <w:t>CESAR AUGUSTO BATISTA BALIEIRO</w:t>
      </w:r>
    </w:p>
    <w:p w:rsidR="00A4004C" w:rsidRPr="0060797B" w:rsidRDefault="00037B7C" w:rsidP="008265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0797B">
        <w:rPr>
          <w:rFonts w:ascii="Arial" w:hAnsi="Arial" w:cs="Arial"/>
          <w:sz w:val="24"/>
          <w:szCs w:val="24"/>
        </w:rPr>
        <w:t>Presidente do CAU/AP</w:t>
      </w:r>
    </w:p>
    <w:p w:rsidR="00CD579F" w:rsidRPr="0060797B" w:rsidRDefault="00CD579F" w:rsidP="00EC46C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CD579F" w:rsidRDefault="00CD579F" w:rsidP="00EC46C0">
      <w:pPr>
        <w:spacing w:after="0" w:line="360" w:lineRule="auto"/>
        <w:jc w:val="center"/>
        <w:rPr>
          <w:rFonts w:ascii="Arial" w:hAnsi="Arial" w:cs="Arial"/>
        </w:rPr>
      </w:pPr>
    </w:p>
    <w:sectPr w:rsidR="00CD579F" w:rsidSect="00F83736">
      <w:footerReference w:type="default" r:id="rId8"/>
      <w:pgSz w:w="11907" w:h="16839" w:code="9"/>
      <w:pgMar w:top="1701" w:right="1275" w:bottom="170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31B" w:rsidRDefault="0013031B" w:rsidP="00764BF3">
      <w:pPr>
        <w:spacing w:after="0" w:line="240" w:lineRule="auto"/>
      </w:pPr>
      <w:r>
        <w:separator/>
      </w:r>
    </w:p>
  </w:endnote>
  <w:endnote w:type="continuationSeparator" w:id="0">
    <w:p w:rsidR="0013031B" w:rsidRDefault="0013031B" w:rsidP="0076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79E" w:rsidRPr="00367155" w:rsidRDefault="0064479E" w:rsidP="00F83736">
    <w:pPr>
      <w:pStyle w:val="Rodap"/>
      <w:ind w:left="-426"/>
      <w:jc w:val="center"/>
      <w:rPr>
        <w:color w:val="1F5463"/>
      </w:rPr>
    </w:pPr>
    <w:r w:rsidRPr="00367155">
      <w:rPr>
        <w:color w:val="1F5463"/>
      </w:rPr>
      <w:t>__________________________________________________________</w:t>
    </w:r>
    <w:r>
      <w:rPr>
        <w:color w:val="1F5463"/>
      </w:rPr>
      <w:t>____________________________</w:t>
    </w:r>
  </w:p>
  <w:p w:rsidR="0064479E" w:rsidRPr="00F83736" w:rsidRDefault="0064479E" w:rsidP="00F83736">
    <w:pPr>
      <w:pStyle w:val="Rodap"/>
      <w:ind w:left="-426"/>
      <w:jc w:val="center"/>
      <w:rPr>
        <w:rFonts w:ascii="Tahoma" w:hAnsi="Tahoma" w:cs="Tahoma"/>
        <w:color w:val="19434F"/>
        <w:sz w:val="16"/>
        <w:szCs w:val="16"/>
      </w:rPr>
    </w:pPr>
    <w:r w:rsidRPr="002875BC">
      <w:rPr>
        <w:rFonts w:ascii="Tahoma" w:hAnsi="Tahoma" w:cs="Tahoma"/>
        <w:color w:val="19434F"/>
        <w:sz w:val="16"/>
        <w:szCs w:val="16"/>
      </w:rPr>
      <w:t xml:space="preserve">Av. Caramuru, 356 - Beirol - CEP 68.902-100 - Macapá/AP | Tel. </w:t>
    </w:r>
    <w:r w:rsidRPr="00F83736">
      <w:rPr>
        <w:rFonts w:ascii="Tahoma" w:hAnsi="Tahoma" w:cs="Tahoma"/>
        <w:color w:val="19434F"/>
        <w:sz w:val="16"/>
        <w:szCs w:val="16"/>
      </w:rPr>
      <w:t>(096) 3223 6194</w:t>
    </w:r>
  </w:p>
  <w:p w:rsidR="0064479E" w:rsidRPr="00F83736" w:rsidRDefault="0064479E" w:rsidP="00F83736">
    <w:pPr>
      <w:pStyle w:val="Rodap"/>
      <w:tabs>
        <w:tab w:val="center" w:pos="0"/>
      </w:tabs>
      <w:jc w:val="center"/>
      <w:rPr>
        <w:rFonts w:ascii="Tahoma" w:hAnsi="Tahoma" w:cs="Tahoma"/>
        <w:b/>
        <w:color w:val="19434F"/>
        <w:sz w:val="16"/>
        <w:szCs w:val="16"/>
        <w:u w:val="single"/>
      </w:rPr>
    </w:pPr>
    <w:r w:rsidRPr="00F83736">
      <w:rPr>
        <w:rFonts w:ascii="Tahoma" w:hAnsi="Tahoma" w:cs="Tahoma"/>
        <w:b/>
        <w:color w:val="19434F"/>
        <w:sz w:val="16"/>
        <w:szCs w:val="16"/>
        <w:u w:val="single"/>
      </w:rPr>
      <w:t>www.</w:t>
    </w:r>
    <w:hyperlink r:id="rId1" w:history="1">
      <w:r w:rsidRPr="00F83736">
        <w:rPr>
          <w:rStyle w:val="Hyperlink"/>
          <w:rFonts w:ascii="Tahoma" w:hAnsi="Tahoma" w:cs="Tahoma"/>
          <w:b/>
          <w:color w:val="19434F"/>
          <w:sz w:val="16"/>
          <w:szCs w:val="16"/>
        </w:rPr>
        <w:t>cauap.org.br</w:t>
      </w:r>
    </w:hyperlink>
  </w:p>
  <w:p w:rsidR="0064479E" w:rsidRPr="00F83736" w:rsidRDefault="0064479E" w:rsidP="00F8373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31B" w:rsidRDefault="0013031B" w:rsidP="00764BF3">
      <w:pPr>
        <w:spacing w:after="0" w:line="240" w:lineRule="auto"/>
      </w:pPr>
      <w:r>
        <w:separator/>
      </w:r>
    </w:p>
  </w:footnote>
  <w:footnote w:type="continuationSeparator" w:id="0">
    <w:p w:rsidR="0013031B" w:rsidRDefault="0013031B" w:rsidP="00764B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39C4"/>
    <w:rsid w:val="0001632C"/>
    <w:rsid w:val="00037B7C"/>
    <w:rsid w:val="00042FF7"/>
    <w:rsid w:val="000610C8"/>
    <w:rsid w:val="00064CAA"/>
    <w:rsid w:val="00067A48"/>
    <w:rsid w:val="0008375F"/>
    <w:rsid w:val="000B3ADF"/>
    <w:rsid w:val="000D380D"/>
    <w:rsid w:val="000D7993"/>
    <w:rsid w:val="000E4F95"/>
    <w:rsid w:val="0013031B"/>
    <w:rsid w:val="001478A5"/>
    <w:rsid w:val="00153430"/>
    <w:rsid w:val="00167F65"/>
    <w:rsid w:val="001733F9"/>
    <w:rsid w:val="001739C4"/>
    <w:rsid w:val="00190E0C"/>
    <w:rsid w:val="001947FB"/>
    <w:rsid w:val="001A0E42"/>
    <w:rsid w:val="001C4F45"/>
    <w:rsid w:val="001E787A"/>
    <w:rsid w:val="001F25F5"/>
    <w:rsid w:val="001F47DD"/>
    <w:rsid w:val="0020139A"/>
    <w:rsid w:val="00205537"/>
    <w:rsid w:val="0021643E"/>
    <w:rsid w:val="002338ED"/>
    <w:rsid w:val="00245BB2"/>
    <w:rsid w:val="00255F58"/>
    <w:rsid w:val="00256CCF"/>
    <w:rsid w:val="00267410"/>
    <w:rsid w:val="00272B8F"/>
    <w:rsid w:val="002927D9"/>
    <w:rsid w:val="002B217B"/>
    <w:rsid w:val="002E51C2"/>
    <w:rsid w:val="002F2573"/>
    <w:rsid w:val="00310BBE"/>
    <w:rsid w:val="00310EE3"/>
    <w:rsid w:val="003113BA"/>
    <w:rsid w:val="003155FE"/>
    <w:rsid w:val="00316A7F"/>
    <w:rsid w:val="0032097E"/>
    <w:rsid w:val="00340EE1"/>
    <w:rsid w:val="003570D2"/>
    <w:rsid w:val="0036487D"/>
    <w:rsid w:val="00380096"/>
    <w:rsid w:val="00392D5E"/>
    <w:rsid w:val="003C0FB9"/>
    <w:rsid w:val="0040648F"/>
    <w:rsid w:val="00410F50"/>
    <w:rsid w:val="00411F2A"/>
    <w:rsid w:val="00415555"/>
    <w:rsid w:val="0043207B"/>
    <w:rsid w:val="004443CF"/>
    <w:rsid w:val="004469A5"/>
    <w:rsid w:val="00455F9D"/>
    <w:rsid w:val="004901F6"/>
    <w:rsid w:val="004920D4"/>
    <w:rsid w:val="004950FC"/>
    <w:rsid w:val="004A2E83"/>
    <w:rsid w:val="004A3029"/>
    <w:rsid w:val="004A67F8"/>
    <w:rsid w:val="004A7204"/>
    <w:rsid w:val="004B6923"/>
    <w:rsid w:val="004D1727"/>
    <w:rsid w:val="004E243B"/>
    <w:rsid w:val="004E4E56"/>
    <w:rsid w:val="004E7524"/>
    <w:rsid w:val="004F5E30"/>
    <w:rsid w:val="005031A3"/>
    <w:rsid w:val="00507315"/>
    <w:rsid w:val="00544FBE"/>
    <w:rsid w:val="00546EFC"/>
    <w:rsid w:val="00547CE2"/>
    <w:rsid w:val="00550614"/>
    <w:rsid w:val="005526CC"/>
    <w:rsid w:val="00566A42"/>
    <w:rsid w:val="005901F9"/>
    <w:rsid w:val="005908D5"/>
    <w:rsid w:val="00592787"/>
    <w:rsid w:val="005B42B6"/>
    <w:rsid w:val="005C32AB"/>
    <w:rsid w:val="005D2765"/>
    <w:rsid w:val="005D5FCF"/>
    <w:rsid w:val="005E6622"/>
    <w:rsid w:val="0060797B"/>
    <w:rsid w:val="00622FC4"/>
    <w:rsid w:val="00633C4A"/>
    <w:rsid w:val="0064479E"/>
    <w:rsid w:val="0065705E"/>
    <w:rsid w:val="00662A7E"/>
    <w:rsid w:val="00663FCD"/>
    <w:rsid w:val="006A5E32"/>
    <w:rsid w:val="006B3F0B"/>
    <w:rsid w:val="006D09BC"/>
    <w:rsid w:val="006F605A"/>
    <w:rsid w:val="0070420C"/>
    <w:rsid w:val="00720F52"/>
    <w:rsid w:val="00734382"/>
    <w:rsid w:val="007476CC"/>
    <w:rsid w:val="00752F5B"/>
    <w:rsid w:val="00755DE4"/>
    <w:rsid w:val="00762CFB"/>
    <w:rsid w:val="00764BF3"/>
    <w:rsid w:val="00767F2D"/>
    <w:rsid w:val="00780C6A"/>
    <w:rsid w:val="0079349D"/>
    <w:rsid w:val="00793EBE"/>
    <w:rsid w:val="007A637A"/>
    <w:rsid w:val="007B5CE2"/>
    <w:rsid w:val="007C0FF7"/>
    <w:rsid w:val="007C2C77"/>
    <w:rsid w:val="007C6212"/>
    <w:rsid w:val="007E0F62"/>
    <w:rsid w:val="007F100F"/>
    <w:rsid w:val="00805AA7"/>
    <w:rsid w:val="00810328"/>
    <w:rsid w:val="00810B82"/>
    <w:rsid w:val="008265E4"/>
    <w:rsid w:val="00830529"/>
    <w:rsid w:val="0084331A"/>
    <w:rsid w:val="0084349B"/>
    <w:rsid w:val="008463FC"/>
    <w:rsid w:val="00846B32"/>
    <w:rsid w:val="0085652C"/>
    <w:rsid w:val="0086554F"/>
    <w:rsid w:val="00884A14"/>
    <w:rsid w:val="0088726A"/>
    <w:rsid w:val="008A0BF5"/>
    <w:rsid w:val="008B1167"/>
    <w:rsid w:val="008C5AAE"/>
    <w:rsid w:val="008E301A"/>
    <w:rsid w:val="008E70EF"/>
    <w:rsid w:val="00916773"/>
    <w:rsid w:val="00922545"/>
    <w:rsid w:val="009319FA"/>
    <w:rsid w:val="00950D88"/>
    <w:rsid w:val="0095307B"/>
    <w:rsid w:val="00962D61"/>
    <w:rsid w:val="00970374"/>
    <w:rsid w:val="00982C2B"/>
    <w:rsid w:val="009A58CA"/>
    <w:rsid w:val="009C07E6"/>
    <w:rsid w:val="009C78C1"/>
    <w:rsid w:val="009D1501"/>
    <w:rsid w:val="009D1AC0"/>
    <w:rsid w:val="009D5975"/>
    <w:rsid w:val="00A12A9A"/>
    <w:rsid w:val="00A20138"/>
    <w:rsid w:val="00A37A12"/>
    <w:rsid w:val="00A37ADA"/>
    <w:rsid w:val="00A4004C"/>
    <w:rsid w:val="00A41BE9"/>
    <w:rsid w:val="00A43BA8"/>
    <w:rsid w:val="00A45E61"/>
    <w:rsid w:val="00A81390"/>
    <w:rsid w:val="00A91E23"/>
    <w:rsid w:val="00AA3F42"/>
    <w:rsid w:val="00AA5E3B"/>
    <w:rsid w:val="00AB0B38"/>
    <w:rsid w:val="00AB5372"/>
    <w:rsid w:val="00AB6635"/>
    <w:rsid w:val="00AB71C0"/>
    <w:rsid w:val="00AC12C2"/>
    <w:rsid w:val="00AC1EE0"/>
    <w:rsid w:val="00AC4736"/>
    <w:rsid w:val="00AF05E1"/>
    <w:rsid w:val="00B0051F"/>
    <w:rsid w:val="00B12588"/>
    <w:rsid w:val="00B1406C"/>
    <w:rsid w:val="00B26A4E"/>
    <w:rsid w:val="00B40193"/>
    <w:rsid w:val="00B5293F"/>
    <w:rsid w:val="00B55587"/>
    <w:rsid w:val="00B600F7"/>
    <w:rsid w:val="00B63317"/>
    <w:rsid w:val="00B64803"/>
    <w:rsid w:val="00B808FE"/>
    <w:rsid w:val="00BB60CD"/>
    <w:rsid w:val="00BC0BCE"/>
    <w:rsid w:val="00BC28FD"/>
    <w:rsid w:val="00BD09A4"/>
    <w:rsid w:val="00BE33F0"/>
    <w:rsid w:val="00BE4E9A"/>
    <w:rsid w:val="00BE558C"/>
    <w:rsid w:val="00BF4518"/>
    <w:rsid w:val="00C13002"/>
    <w:rsid w:val="00C515B5"/>
    <w:rsid w:val="00C54D0B"/>
    <w:rsid w:val="00C660F9"/>
    <w:rsid w:val="00C82489"/>
    <w:rsid w:val="00CA0226"/>
    <w:rsid w:val="00CA06A1"/>
    <w:rsid w:val="00CA0CA3"/>
    <w:rsid w:val="00CA27E5"/>
    <w:rsid w:val="00CA5649"/>
    <w:rsid w:val="00CA66D5"/>
    <w:rsid w:val="00CC6E00"/>
    <w:rsid w:val="00CC7150"/>
    <w:rsid w:val="00CD38A8"/>
    <w:rsid w:val="00CD4AA3"/>
    <w:rsid w:val="00CD579F"/>
    <w:rsid w:val="00CD69D0"/>
    <w:rsid w:val="00CF3D4C"/>
    <w:rsid w:val="00CF511D"/>
    <w:rsid w:val="00CF6414"/>
    <w:rsid w:val="00D003F1"/>
    <w:rsid w:val="00D01801"/>
    <w:rsid w:val="00D07D82"/>
    <w:rsid w:val="00D13F54"/>
    <w:rsid w:val="00D423C3"/>
    <w:rsid w:val="00D56E89"/>
    <w:rsid w:val="00D74BCE"/>
    <w:rsid w:val="00D96462"/>
    <w:rsid w:val="00DA1C50"/>
    <w:rsid w:val="00DA23B8"/>
    <w:rsid w:val="00DC0E6B"/>
    <w:rsid w:val="00DC4B6E"/>
    <w:rsid w:val="00DC5039"/>
    <w:rsid w:val="00DD759C"/>
    <w:rsid w:val="00DF0AE9"/>
    <w:rsid w:val="00DF12BD"/>
    <w:rsid w:val="00DF4615"/>
    <w:rsid w:val="00E05EFA"/>
    <w:rsid w:val="00E25D3C"/>
    <w:rsid w:val="00E32359"/>
    <w:rsid w:val="00E360A6"/>
    <w:rsid w:val="00E57CBA"/>
    <w:rsid w:val="00E63559"/>
    <w:rsid w:val="00E66B07"/>
    <w:rsid w:val="00E911B0"/>
    <w:rsid w:val="00E97833"/>
    <w:rsid w:val="00EB1A33"/>
    <w:rsid w:val="00EC1532"/>
    <w:rsid w:val="00EC46C0"/>
    <w:rsid w:val="00ED3B6A"/>
    <w:rsid w:val="00EE07FE"/>
    <w:rsid w:val="00EE269C"/>
    <w:rsid w:val="00EE548D"/>
    <w:rsid w:val="00F119EA"/>
    <w:rsid w:val="00F13B36"/>
    <w:rsid w:val="00F15E54"/>
    <w:rsid w:val="00F227E1"/>
    <w:rsid w:val="00F42C13"/>
    <w:rsid w:val="00F53CB7"/>
    <w:rsid w:val="00F54861"/>
    <w:rsid w:val="00F548B8"/>
    <w:rsid w:val="00F76376"/>
    <w:rsid w:val="00F83736"/>
    <w:rsid w:val="00F91AA7"/>
    <w:rsid w:val="00FB0AFB"/>
    <w:rsid w:val="00FB46D5"/>
    <w:rsid w:val="00FC050F"/>
    <w:rsid w:val="00FF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D46997-6FC7-4D50-8E8D-F1E2931DC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F5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A4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A4004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4BF3"/>
  </w:style>
  <w:style w:type="paragraph" w:styleId="Rodap">
    <w:name w:val="footer"/>
    <w:basedOn w:val="Normal"/>
    <w:link w:val="Rodap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BF3"/>
  </w:style>
  <w:style w:type="paragraph" w:styleId="Textodebalo">
    <w:name w:val="Balloon Text"/>
    <w:basedOn w:val="Normal"/>
    <w:link w:val="TextodebaloChar"/>
    <w:uiPriority w:val="99"/>
    <w:semiHidden/>
    <w:unhideWhenUsed/>
    <w:rsid w:val="0076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B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64BF3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037B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geral@cauap.o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37D15-CA1A-4192-9271-43CE06BB9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1497</TotalTime>
  <Pages>1</Pages>
  <Words>124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Links>
    <vt:vector size="6" baseType="variant">
      <vt:variant>
        <vt:i4>6422554</vt:i4>
      </vt:variant>
      <vt:variant>
        <vt:i4>0</vt:i4>
      </vt:variant>
      <vt:variant>
        <vt:i4>0</vt:i4>
      </vt:variant>
      <vt:variant>
        <vt:i4>5</vt:i4>
      </vt:variant>
      <vt:variant>
        <vt:lpwstr>mailto:atendimento@cauap.org.br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CAUAP-GERENCIA</cp:lastModifiedBy>
  <cp:revision>103</cp:revision>
  <cp:lastPrinted>2017-12-29T13:00:00Z</cp:lastPrinted>
  <dcterms:created xsi:type="dcterms:W3CDTF">2013-04-04T13:16:00Z</dcterms:created>
  <dcterms:modified xsi:type="dcterms:W3CDTF">2020-01-10T16:11:00Z</dcterms:modified>
</cp:coreProperties>
</file>