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66A9" w14:textId="77777777" w:rsidR="00E33F85" w:rsidRDefault="000000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da Centésima Quadragésima Segunda Reunião Plenária Ordinária do Conselho de Arquitetura e Urbanismo do Amapá – CAU/AP</w:t>
      </w:r>
    </w:p>
    <w:p w14:paraId="59263C5B" w14:textId="77777777" w:rsidR="00E33F85" w:rsidRDefault="00E33F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69DC1A" w14:textId="6A0CB2BC" w:rsidR="00E33F85" w:rsidRDefault="00000000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Às dez horas e 05 minutos do dia vinte e nove de novembro de dois mil e vinte e três, na sala virtual do CAU/AP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reuniram</w:t>
      </w:r>
      <w:r>
        <w:rPr>
          <w:rFonts w:ascii="Arial" w:eastAsia="Times New Roman" w:hAnsi="Arial" w:cs="Arial"/>
          <w:iCs/>
          <w:sz w:val="24"/>
          <w:szCs w:val="24"/>
        </w:rPr>
        <w:t>-se Presidente do CAU/AP Welton Barreiros Alvino, o Conselheiro Estadual Adailson Oliveira Bartolomeu, a Conselheira Estadual Géssica Nogueira dos Santos, a Conselheira Estadual Jakeline Monard Gomes Nascimento, o Gerente de Fiscalização e Registro Charles Ibiapino, o assessor contábil Welideive Oliveira, e a Assessora Jurídica Viviane Linhares. O</w:t>
      </w:r>
      <w:r>
        <w:rPr>
          <w:rFonts w:ascii="Arial" w:hAnsi="Arial" w:cs="Arial"/>
          <w:sz w:val="24"/>
          <w:szCs w:val="24"/>
        </w:rPr>
        <w:t xml:space="preserve"> Presidente do CAU/AP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iniciou a reunião plenária ordinária após a confirmação de quórum. Cumprimentando os presentes, e por consulta e aprovação dos presentes, ficou facultado a execução do hino nacional. Logo em seguida, o Presidente solicitou a leitura da ordem do dia, em seguida a secretária executiva elencou os itens de reunião os quais foram: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Aprovação do calendário 2024 e o que ocorrer. Iniciando a plenária pelo primeiro item de pauta relacionado ao </w:t>
      </w:r>
      <w:r w:rsidR="0045184E">
        <w:rPr>
          <w:rFonts w:ascii="Arial" w:hAnsi="Arial" w:cs="Arial"/>
          <w:sz w:val="24"/>
          <w:szCs w:val="24"/>
          <w:shd w:val="clear" w:color="auto" w:fill="FFFFFF"/>
        </w:rPr>
        <w:t xml:space="preserve">calendário 2024, e a proposta inicial das seguintes datas: </w:t>
      </w:r>
      <w:r w:rsidR="0081421F" w:rsidRPr="00006CE6">
        <w:rPr>
          <w:rFonts w:ascii="Arial" w:hAnsi="Arial" w:cs="Arial"/>
          <w:sz w:val="24"/>
          <w:szCs w:val="24"/>
          <w:shd w:val="clear" w:color="auto" w:fill="FFFFFF"/>
        </w:rPr>
        <w:t>02/01</w:t>
      </w:r>
      <w:r w:rsidR="000A0F16" w:rsidRPr="00006CE6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  <w:r w:rsidR="0081421F" w:rsidRPr="00006CE6">
        <w:rPr>
          <w:rFonts w:ascii="Arial" w:hAnsi="Arial" w:cs="Arial"/>
          <w:sz w:val="24"/>
          <w:szCs w:val="24"/>
          <w:shd w:val="clear" w:color="auto" w:fill="FFFFFF"/>
        </w:rPr>
        <w:t>21/02</w:t>
      </w:r>
      <w:r w:rsidR="000A0F16" w:rsidRPr="00006CE6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  <w:r w:rsidR="0081421F" w:rsidRPr="00006CE6">
        <w:rPr>
          <w:rFonts w:ascii="Arial" w:hAnsi="Arial" w:cs="Arial"/>
          <w:sz w:val="24"/>
          <w:szCs w:val="24"/>
          <w:shd w:val="clear" w:color="auto" w:fill="FFFFFF"/>
        </w:rPr>
        <w:t>20/03</w:t>
      </w:r>
      <w:r w:rsidR="000A0F16" w:rsidRPr="00006CE6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  <w:r w:rsidR="0081421F" w:rsidRPr="00006CE6">
        <w:rPr>
          <w:rFonts w:ascii="Arial" w:hAnsi="Arial" w:cs="Arial"/>
          <w:sz w:val="24"/>
          <w:szCs w:val="24"/>
          <w:shd w:val="clear" w:color="auto" w:fill="FFFFFF"/>
        </w:rPr>
        <w:t>17/04</w:t>
      </w:r>
      <w:r w:rsidR="000A0F16" w:rsidRPr="00006CE6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  <w:r w:rsidR="0081421F" w:rsidRPr="00006CE6">
        <w:rPr>
          <w:rFonts w:ascii="Arial" w:hAnsi="Arial" w:cs="Arial"/>
          <w:sz w:val="24"/>
          <w:szCs w:val="24"/>
          <w:shd w:val="clear" w:color="auto" w:fill="FFFFFF"/>
        </w:rPr>
        <w:t>14/05</w:t>
      </w:r>
      <w:r w:rsidR="000A0F16" w:rsidRPr="00006CE6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  <w:r w:rsidR="0081421F" w:rsidRPr="00006CE6">
        <w:rPr>
          <w:rFonts w:ascii="Arial" w:hAnsi="Arial" w:cs="Arial"/>
          <w:sz w:val="24"/>
          <w:szCs w:val="24"/>
          <w:shd w:val="clear" w:color="auto" w:fill="FFFFFF"/>
        </w:rPr>
        <w:t>11/06</w:t>
      </w:r>
      <w:r w:rsidR="000A0F16" w:rsidRPr="00006CE6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  <w:r w:rsidR="0081421F" w:rsidRPr="00006CE6">
        <w:rPr>
          <w:rFonts w:ascii="Arial" w:hAnsi="Arial" w:cs="Arial"/>
          <w:sz w:val="24"/>
          <w:szCs w:val="24"/>
          <w:shd w:val="clear" w:color="auto" w:fill="FFFFFF"/>
        </w:rPr>
        <w:t>23/07</w:t>
      </w:r>
      <w:r w:rsidR="000A0F16" w:rsidRPr="00006CE6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  <w:r w:rsidR="0081421F" w:rsidRPr="00006CE6">
        <w:rPr>
          <w:rFonts w:ascii="Arial" w:hAnsi="Arial" w:cs="Arial"/>
          <w:sz w:val="24"/>
          <w:szCs w:val="24"/>
          <w:shd w:val="clear" w:color="auto" w:fill="FFFFFF"/>
        </w:rPr>
        <w:t>13/08</w:t>
      </w:r>
      <w:r w:rsidR="000A0F16" w:rsidRPr="00006CE6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  <w:r w:rsidR="0081421F" w:rsidRPr="00006CE6">
        <w:rPr>
          <w:rFonts w:ascii="Arial" w:hAnsi="Arial" w:cs="Arial"/>
          <w:sz w:val="24"/>
          <w:szCs w:val="24"/>
          <w:shd w:val="clear" w:color="auto" w:fill="FFFFFF"/>
        </w:rPr>
        <w:t>17/09</w:t>
      </w:r>
      <w:r w:rsidR="000A0F16" w:rsidRPr="00006CE6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  <w:r w:rsidR="002F077B" w:rsidRPr="00006CE6">
        <w:rPr>
          <w:rFonts w:ascii="Arial" w:hAnsi="Arial" w:cs="Arial"/>
          <w:sz w:val="24"/>
          <w:szCs w:val="24"/>
          <w:shd w:val="clear" w:color="auto" w:fill="FFFFFF"/>
        </w:rPr>
        <w:t>15/10</w:t>
      </w:r>
      <w:r w:rsidR="000A0F16" w:rsidRPr="00006CE6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  <w:r w:rsidR="002F077B" w:rsidRPr="00006CE6">
        <w:rPr>
          <w:rFonts w:ascii="Arial" w:hAnsi="Arial" w:cs="Arial"/>
          <w:sz w:val="24"/>
          <w:szCs w:val="24"/>
          <w:shd w:val="clear" w:color="auto" w:fill="FFFFFF"/>
        </w:rPr>
        <w:t>19/11</w:t>
      </w:r>
      <w:r w:rsidR="000A0F16" w:rsidRPr="00006CE6">
        <w:rPr>
          <w:rFonts w:ascii="Arial" w:hAnsi="Arial" w:cs="Arial"/>
          <w:sz w:val="24"/>
          <w:szCs w:val="24"/>
          <w:shd w:val="clear" w:color="auto" w:fill="FFFFFF"/>
        </w:rPr>
        <w:t xml:space="preserve"> e </w:t>
      </w:r>
      <w:r w:rsidR="002F077B" w:rsidRPr="00006CE6">
        <w:rPr>
          <w:rFonts w:ascii="Arial" w:hAnsi="Arial" w:cs="Arial"/>
          <w:sz w:val="24"/>
          <w:szCs w:val="24"/>
          <w:shd w:val="clear" w:color="auto" w:fill="FFFFFF"/>
        </w:rPr>
        <w:t>10/12</w:t>
      </w:r>
      <w:r w:rsidR="000A0F16" w:rsidRPr="00006CE6">
        <w:rPr>
          <w:rFonts w:ascii="Arial" w:hAnsi="Arial" w:cs="Arial"/>
          <w:sz w:val="24"/>
          <w:szCs w:val="24"/>
          <w:shd w:val="clear" w:color="auto" w:fill="FFFFFF"/>
        </w:rPr>
        <w:t>/2024.</w:t>
      </w:r>
      <w:r w:rsidR="002651D2">
        <w:rPr>
          <w:rFonts w:ascii="Arial" w:hAnsi="Arial" w:cs="Arial"/>
          <w:sz w:val="24"/>
          <w:szCs w:val="24"/>
          <w:shd w:val="clear" w:color="auto" w:fill="FFFFFF"/>
        </w:rPr>
        <w:t xml:space="preserve"> Na oportunidade os Conselheiro apreciaram a datas e aprovaram por unanimidade a sugestão de calendário 2024.</w:t>
      </w:r>
      <w:r w:rsidR="004B2C28">
        <w:rPr>
          <w:rFonts w:ascii="Arial" w:hAnsi="Arial" w:cs="Arial"/>
          <w:sz w:val="24"/>
          <w:szCs w:val="24"/>
          <w:shd w:val="clear" w:color="auto" w:fill="FFFFFF"/>
        </w:rPr>
        <w:t xml:space="preserve"> Passando para o próximo item de pauta o Presidente comentou no que ocorrer que a programação do dia do arquiteto e urbanista está em fase de finalização, e </w:t>
      </w:r>
      <w:r w:rsidR="004B51EE">
        <w:rPr>
          <w:rFonts w:ascii="Arial" w:hAnsi="Arial" w:cs="Arial"/>
          <w:sz w:val="24"/>
          <w:szCs w:val="24"/>
          <w:shd w:val="clear" w:color="auto" w:fill="FFFFFF"/>
        </w:rPr>
        <w:t xml:space="preserve">está confirmada a data de reinauguração da sede </w:t>
      </w:r>
      <w:r w:rsidR="006455CD">
        <w:rPr>
          <w:rFonts w:ascii="Arial" w:hAnsi="Arial" w:cs="Arial"/>
          <w:sz w:val="24"/>
          <w:szCs w:val="24"/>
          <w:shd w:val="clear" w:color="auto" w:fill="FFFFFF"/>
        </w:rPr>
        <w:t xml:space="preserve">e da área de estacionamento </w:t>
      </w:r>
      <w:r w:rsidR="004B51EE">
        <w:rPr>
          <w:rFonts w:ascii="Arial" w:hAnsi="Arial" w:cs="Arial"/>
          <w:sz w:val="24"/>
          <w:szCs w:val="24"/>
          <w:shd w:val="clear" w:color="auto" w:fill="FFFFFF"/>
        </w:rPr>
        <w:t>para o dia 18 de dezembro, com a solenidade de posse dos novos Conselheiros com a Gestão 2024/2026</w:t>
      </w:r>
      <w:r w:rsidR="006455CD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sz w:val="24"/>
          <w:szCs w:val="24"/>
        </w:rPr>
        <w:t>Nada mais a tratar, o Presidente encerrou a reunião às onze horas e vinte e nove minutos. Eu, Aline Aguiar Rodrigues, Secretária Geral do CAU/AP, lavrei a presente ata que segue assinada por mim, pelo Presidente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do CAU/AP, Welton Barreiros Alvino e pelos demais Conselheiro</w:t>
      </w:r>
      <w:r>
        <w:rPr>
          <w:rFonts w:ascii="Arial" w:hAnsi="Arial" w:cs="Arial"/>
          <w:sz w:val="24"/>
          <w:szCs w:val="24"/>
        </w:rPr>
        <w:t>s presentes na Plenária.</w:t>
      </w:r>
    </w:p>
    <w:p w14:paraId="132DC18B" w14:textId="77777777" w:rsidR="00E33F85" w:rsidRDefault="00000000" w:rsidP="00DA08FE">
      <w:pPr>
        <w:spacing w:after="0" w:line="360" w:lineRule="auto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39E60722" wp14:editId="48AC6344">
            <wp:simplePos x="0" y="0"/>
            <wp:positionH relativeFrom="page">
              <wp:posOffset>2999744</wp:posOffset>
            </wp:positionH>
            <wp:positionV relativeFrom="paragraph">
              <wp:posOffset>29846</wp:posOffset>
            </wp:positionV>
            <wp:extent cx="1640835" cy="695328"/>
            <wp:effectExtent l="0" t="0" r="0" b="9522"/>
            <wp:wrapNone/>
            <wp:docPr id="793095358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0835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D669AC8" w14:textId="77777777" w:rsidR="00E33F85" w:rsidRDefault="00E33F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4CC7B8" w14:textId="77777777" w:rsidR="00E33F85" w:rsidRDefault="00000000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>WELTON BARREIROS ALVINO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096A83F" w14:textId="77777777" w:rsidR="00E33F85" w:rsidRDefault="000000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CAU/AP</w:t>
      </w:r>
    </w:p>
    <w:p w14:paraId="1A740040" w14:textId="77777777" w:rsidR="00E33F85" w:rsidRDefault="00000000" w:rsidP="00DA08FE">
      <w:pPr>
        <w:spacing w:after="0" w:line="240" w:lineRule="auto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868FF39" wp14:editId="0F13E72E">
            <wp:simplePos x="0" y="0"/>
            <wp:positionH relativeFrom="page">
              <wp:posOffset>3369307</wp:posOffset>
            </wp:positionH>
            <wp:positionV relativeFrom="paragraph">
              <wp:posOffset>118113</wp:posOffset>
            </wp:positionV>
            <wp:extent cx="688927" cy="628650"/>
            <wp:effectExtent l="0" t="0" r="0" b="0"/>
            <wp:wrapNone/>
            <wp:docPr id="197175770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927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F3A5F8E" w14:textId="77777777" w:rsidR="00E33F85" w:rsidRDefault="00E33F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70AF4B" w14:textId="77777777" w:rsidR="00E33F85" w:rsidRDefault="00E33F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018884" w14:textId="77777777" w:rsidR="00E33F85" w:rsidRDefault="000000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ALINE AGUIAR RODRIGUES</w:t>
      </w:r>
    </w:p>
    <w:p w14:paraId="70DF1999" w14:textId="77777777" w:rsidR="00E33F85" w:rsidRDefault="00000000">
      <w:pPr>
        <w:jc w:val="center"/>
      </w:pPr>
      <w:r>
        <w:rPr>
          <w:rFonts w:ascii="Arial" w:hAnsi="Arial" w:cs="Arial"/>
          <w:sz w:val="24"/>
          <w:szCs w:val="24"/>
        </w:rPr>
        <w:t>Secretária Geral do CAU/AP</w:t>
      </w:r>
    </w:p>
    <w:sectPr w:rsidR="00E33F85">
      <w:headerReference w:type="default" r:id="rId8"/>
      <w:footerReference w:type="default" r:id="rId9"/>
      <w:pgSz w:w="11907" w:h="16839"/>
      <w:pgMar w:top="1701" w:right="1134" w:bottom="1560" w:left="1531" w:header="709" w:footer="709" w:gutter="0"/>
      <w:lnNumType w:countBy="1" w:distance="180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9F52" w14:textId="77777777" w:rsidR="00087120" w:rsidRDefault="00087120">
      <w:pPr>
        <w:spacing w:after="0" w:line="240" w:lineRule="auto"/>
      </w:pPr>
      <w:r>
        <w:separator/>
      </w:r>
    </w:p>
  </w:endnote>
  <w:endnote w:type="continuationSeparator" w:id="0">
    <w:p w14:paraId="1BADA9B7" w14:textId="77777777" w:rsidR="00087120" w:rsidRDefault="0008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8CEC" w14:textId="77777777" w:rsidR="00000000" w:rsidRDefault="0000000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64353C55" w14:textId="77777777" w:rsidR="00000000" w:rsidRDefault="00000000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89A6" w14:textId="77777777" w:rsidR="00087120" w:rsidRDefault="000871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E928FA" w14:textId="77777777" w:rsidR="00087120" w:rsidRDefault="0008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783" w14:textId="77777777" w:rsidR="00000000" w:rsidRDefault="00000000">
    <w:pPr>
      <w:pStyle w:val="Cabealho"/>
      <w:tabs>
        <w:tab w:val="clear" w:pos="4252"/>
        <w:tab w:val="clear" w:pos="8504"/>
        <w:tab w:val="left" w:pos="1410"/>
      </w:tabs>
    </w:pPr>
    <w:r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391B4DAB" wp14:editId="677F67A5">
          <wp:simplePos x="0" y="0"/>
          <wp:positionH relativeFrom="margin">
            <wp:posOffset>-1009653</wp:posOffset>
          </wp:positionH>
          <wp:positionV relativeFrom="margin">
            <wp:posOffset>-1014097</wp:posOffset>
          </wp:positionV>
          <wp:extent cx="7587618" cy="1060447"/>
          <wp:effectExtent l="0" t="0" r="0" b="6353"/>
          <wp:wrapNone/>
          <wp:docPr id="1239178568" name="WordPictureWatermark1" descr="CAU-AP - Papel 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>
                  <a:xfrm>
                    <a:off x="0" y="0"/>
                    <a:ext cx="7587618" cy="10604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3F85"/>
    <w:rsid w:val="00006CE6"/>
    <w:rsid w:val="00041E3F"/>
    <w:rsid w:val="00087120"/>
    <w:rsid w:val="000A0F16"/>
    <w:rsid w:val="002651D2"/>
    <w:rsid w:val="002A7499"/>
    <w:rsid w:val="002F077B"/>
    <w:rsid w:val="0045184E"/>
    <w:rsid w:val="004A43AD"/>
    <w:rsid w:val="004A513B"/>
    <w:rsid w:val="004B2C28"/>
    <w:rsid w:val="004B51EE"/>
    <w:rsid w:val="006455CD"/>
    <w:rsid w:val="0081421F"/>
    <w:rsid w:val="00954CF3"/>
    <w:rsid w:val="00B25B40"/>
    <w:rsid w:val="00D8569F"/>
    <w:rsid w:val="00DA08FE"/>
    <w:rsid w:val="00E3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70D4"/>
  <w15:docId w15:val="{77F9CF64-7D2F-45CD-9577-02D50E55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sz w:val="22"/>
      <w:szCs w:val="22"/>
      <w:lang w:eastAsia="en-US"/>
    </w:rPr>
  </w:style>
  <w:style w:type="character" w:styleId="nfase">
    <w:name w:val="Emphasis"/>
    <w:basedOn w:val="Fontepargpadro"/>
    <w:rPr>
      <w:i/>
      <w:iCs/>
    </w:rPr>
  </w:style>
  <w:style w:type="character" w:customStyle="1" w:styleId="apple-converted-space">
    <w:name w:val="apple-converted-space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/>
      <w:b/>
      <w:bCs/>
      <w:kern w:val="3"/>
      <w:sz w:val="48"/>
      <w:szCs w:val="48"/>
    </w:rPr>
  </w:style>
  <w:style w:type="character" w:styleId="Forte">
    <w:name w:val="Strong"/>
    <w:basedOn w:val="Fontepargpadro"/>
    <w:rPr>
      <w:b/>
      <w:bCs/>
    </w:rPr>
  </w:style>
  <w:style w:type="character" w:styleId="Nmerodelinha">
    <w:name w:val="line number"/>
    <w:basedOn w:val="Fontepargpadro"/>
  </w:style>
  <w:style w:type="paragraph" w:customStyle="1" w:styleId="xmsonormal">
    <w:name w:val="x_msonorma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</w:style>
  <w:style w:type="character" w:customStyle="1" w:styleId="st">
    <w:name w:val="st"/>
    <w:basedOn w:val="Fontepargpadro"/>
  </w:style>
  <w:style w:type="paragraph" w:styleId="Ttulo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Times New Roman" w:hAnsi="Cambria"/>
      <w:spacing w:val="-10"/>
      <w:kern w:val="3"/>
      <w:sz w:val="56"/>
      <w:szCs w:val="56"/>
    </w:rPr>
  </w:style>
  <w:style w:type="character" w:customStyle="1" w:styleId="TtuloChar">
    <w:name w:val="Título Char"/>
    <w:basedOn w:val="Fontepargpadro"/>
    <w:rPr>
      <w:rFonts w:ascii="Cambria" w:eastAsia="Times New Roman" w:hAnsi="Cambria" w:cs="Times New Roman"/>
      <w:spacing w:val="-10"/>
      <w:kern w:val="3"/>
      <w:sz w:val="56"/>
      <w:szCs w:val="56"/>
      <w:lang w:eastAsia="en-US"/>
    </w:rPr>
  </w:style>
  <w:style w:type="paragraph" w:customStyle="1" w:styleId="xmsolistparagraph">
    <w:name w:val="x_msolist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 Geral - CAU/AP</cp:lastModifiedBy>
  <cp:revision>2</cp:revision>
  <cp:lastPrinted>2024-04-22T13:48:00Z</cp:lastPrinted>
  <dcterms:created xsi:type="dcterms:W3CDTF">2024-04-22T13:55:00Z</dcterms:created>
  <dcterms:modified xsi:type="dcterms:W3CDTF">2024-04-22T13:55:00Z</dcterms:modified>
</cp:coreProperties>
</file>