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7C5475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D81E14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vinte e </w:t>
      </w:r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>três</w:t>
      </w:r>
      <w:r w:rsidR="008D78A7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56810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8049FD" w:rsidRPr="007C5475">
        <w:rPr>
          <w:rFonts w:ascii="Arial" w:eastAsia="MS Mincho" w:hAnsi="Arial" w:cs="Arial"/>
          <w:sz w:val="24"/>
          <w:szCs w:val="24"/>
          <w:lang w:eastAsia="ar-SA"/>
        </w:rPr>
        <w:t>fevereiro</w:t>
      </w:r>
      <w:r w:rsidR="00E56810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D81E14" w:rsidRPr="007C5475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>3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8049FD" w:rsidRPr="007C5475">
        <w:rPr>
          <w:rFonts w:ascii="Arial" w:eastAsia="MS Mincho" w:hAnsi="Arial" w:cs="Arial"/>
          <w:sz w:val="24"/>
          <w:szCs w:val="24"/>
          <w:lang w:eastAsia="ar-SA"/>
        </w:rPr>
        <w:t>2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horas </w:t>
      </w:r>
      <w:r w:rsidR="00D81E14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e trinta minutos 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D81E14" w:rsidRPr="007C5475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0D308C" w:rsidRPr="007C5475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7C5475">
        <w:rPr>
          <w:rFonts w:ascii="Arial" w:eastAsia="Times New Roman" w:hAnsi="Arial" w:cs="Arial"/>
          <w:sz w:val="24"/>
          <w:szCs w:val="24"/>
        </w:rPr>
        <w:t>/AP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, na Sessão Ordinária n</w:t>
      </w:r>
      <w:r w:rsidRPr="007C5475">
        <w:rPr>
          <w:rFonts w:ascii="Arial" w:eastAsia="MS Mincho" w:hAnsi="Arial" w:cs="Arial"/>
          <w:sz w:val="24"/>
          <w:szCs w:val="24"/>
          <w:vertAlign w:val="superscript"/>
          <w:lang w:eastAsia="ar-SA"/>
        </w:rPr>
        <w:t>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D11B3" w:rsidRPr="007C5475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>4</w:t>
      </w:r>
      <w:r w:rsidR="003A0FFC" w:rsidRPr="007C5475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7C5475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D6796C" w:rsidRPr="007C5475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7C5475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7C5475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7C5475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A1253D" w:rsidRPr="007C5475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8049FD" w:rsidRPr="007C5475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A1253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pel</w:t>
      </w:r>
      <w:r w:rsidR="00D169D9" w:rsidRPr="007C5475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D169D9" w:rsidRPr="007C5475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D169D9" w:rsidRPr="007C5475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="008113B6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Coordenador da Comissão; </w:t>
      </w:r>
      <w:r w:rsidR="00A1253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7C5475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7C5475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7C5475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Conselheiro Estadua</w:t>
      </w:r>
      <w:r w:rsidR="00D169D9" w:rsidRPr="007C5475">
        <w:rPr>
          <w:rFonts w:ascii="Arial" w:eastAsia="MS Mincho" w:hAnsi="Arial" w:cs="Arial"/>
          <w:sz w:val="24"/>
          <w:szCs w:val="24"/>
          <w:lang w:eastAsia="ar-SA"/>
        </w:rPr>
        <w:t>l em exercício</w:t>
      </w:r>
      <w:r w:rsidR="00930E1F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169D9" w:rsidRPr="007C5475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8049FD" w:rsidRPr="007C5475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,</w:t>
      </w:r>
      <w:r w:rsidR="008049FD" w:rsidRPr="007C5475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8113B6" w:rsidRPr="007C5475">
        <w:rPr>
          <w:rFonts w:ascii="Arial" w:hAnsi="Arial" w:cs="Arial"/>
          <w:sz w:val="24"/>
          <w:szCs w:val="24"/>
        </w:rPr>
        <w:t xml:space="preserve">Gerente Técnica </w:t>
      </w:r>
      <w:r w:rsidR="008113B6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LUANA SIBELI MIRA BARBOSA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8049FD" w:rsidRPr="007C5475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169D9" w:rsidRPr="007C5475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049F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="008113B6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 CHARLES DE OLIVEIRA DA SIL</w:t>
      </w:r>
      <w:r w:rsidR="008049FD" w:rsidRPr="007C5475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7C5475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D169D9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 E NATASHA FARIAS LEÃO DE AQUINO</w:t>
      </w:r>
      <w:r w:rsidR="007A1822" w:rsidRPr="007C5475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>.</w:t>
      </w:r>
      <w:r w:rsidR="00182BF7" w:rsidRPr="007C5475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F54639" w:rsidRPr="007C5475">
        <w:rPr>
          <w:rFonts w:ascii="Arial" w:eastAsia="MS Mincho" w:hAnsi="Arial" w:cs="Arial"/>
          <w:b/>
          <w:sz w:val="24"/>
          <w:szCs w:val="24"/>
          <w:lang w:eastAsia="ar-SA"/>
        </w:rPr>
        <w:t>"QUORUM"</w:t>
      </w:r>
      <w:r w:rsidR="00F54639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– Verificado o número legal de conselheiros presentes, de acordo c</w:t>
      </w:r>
      <w:r w:rsidR="008113B6" w:rsidRPr="007C5475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</w:t>
      </w:r>
      <w:r w:rsidR="00F54639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ORDEM DO DIA: </w:t>
      </w:r>
      <w:r w:rsidR="00982193" w:rsidRPr="007C5475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982193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982193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Apreciação dos Relatórios com Voto Fundamentado dos processos </w:t>
      </w:r>
      <w:proofErr w:type="spellStart"/>
      <w:r w:rsidR="00982193" w:rsidRPr="007C5475">
        <w:rPr>
          <w:rFonts w:ascii="Arial" w:eastAsia="MS Mincho" w:hAnsi="Arial" w:cs="Arial"/>
          <w:sz w:val="24"/>
          <w:szCs w:val="24"/>
          <w:lang w:eastAsia="ar-SA"/>
        </w:rPr>
        <w:t>Nº’s</w:t>
      </w:r>
      <w:proofErr w:type="spellEnd"/>
      <w:r w:rsidR="00982193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982193" w:rsidRPr="007C5475">
        <w:rPr>
          <w:rFonts w:ascii="Arial" w:hAnsi="Arial" w:cs="Arial"/>
          <w:sz w:val="24"/>
          <w:szCs w:val="24"/>
        </w:rPr>
        <w:t>1000034424/2016 e 1000034431/2016; 2</w:t>
      </w:r>
      <w:r w:rsidR="00236545" w:rsidRPr="007C5475">
        <w:rPr>
          <w:rFonts w:ascii="Arial" w:eastAsia="MS Mincho" w:hAnsi="Arial" w:cs="Arial"/>
          <w:sz w:val="24"/>
          <w:szCs w:val="24"/>
          <w:lang w:eastAsia="ar-SA"/>
        </w:rPr>
        <w:t>)</w:t>
      </w:r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Designar o conselheiro relator para os processos </w:t>
      </w:r>
      <w:proofErr w:type="spellStart"/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>Nº’s</w:t>
      </w:r>
      <w:proofErr w:type="spellEnd"/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1000017234/2015, 1000026292/2015, 1000034779/2016, 1000034433/2016, 100027567/2015, 1000034426/2016, 1000034429/2016 e 1000034428/2016</w:t>
      </w:r>
      <w:r w:rsidR="008049F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982193" w:rsidRPr="007C5475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8049F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) </w:t>
      </w:r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Maior divulgação dos serviços de fiscalização do Conselho. </w:t>
      </w:r>
      <w:r w:rsidR="00982193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1) Apreciação dos Relatórios com Voto Fundamentado dos processos supracitados: </w:t>
      </w:r>
      <w:r w:rsidR="00982193" w:rsidRPr="007C5475">
        <w:rPr>
          <w:rFonts w:ascii="Arial" w:hAnsi="Arial" w:cs="Arial"/>
          <w:sz w:val="24"/>
          <w:szCs w:val="24"/>
        </w:rPr>
        <w:t>1000034424/2016 - Arquivamento e 1000034431/2016 -</w:t>
      </w:r>
      <w:r w:rsidR="00F66258" w:rsidRPr="007C5475">
        <w:rPr>
          <w:rFonts w:ascii="Arial" w:hAnsi="Arial" w:cs="Arial"/>
          <w:sz w:val="24"/>
          <w:szCs w:val="24"/>
        </w:rPr>
        <w:t xml:space="preserve"> Arquivamento</w:t>
      </w:r>
      <w:r w:rsidR="00982193" w:rsidRPr="007C5475">
        <w:rPr>
          <w:rFonts w:ascii="Arial" w:hAnsi="Arial" w:cs="Arial"/>
          <w:sz w:val="24"/>
          <w:szCs w:val="24"/>
        </w:rPr>
        <w:t>;</w:t>
      </w:r>
      <w:r w:rsidR="00F66258" w:rsidRPr="007C5475">
        <w:rPr>
          <w:rFonts w:ascii="Arial" w:hAnsi="Arial" w:cs="Arial"/>
          <w:sz w:val="24"/>
          <w:szCs w:val="24"/>
        </w:rPr>
        <w:t xml:space="preserve"> </w:t>
      </w:r>
      <w:r w:rsidR="00982193" w:rsidRPr="007C5475">
        <w:rPr>
          <w:rFonts w:ascii="Arial" w:eastAsia="MS Mincho" w:hAnsi="Arial" w:cs="Arial"/>
          <w:b/>
          <w:sz w:val="24"/>
          <w:szCs w:val="24"/>
          <w:lang w:eastAsia="ar-SA"/>
        </w:rPr>
        <w:t>2</w:t>
      </w:r>
      <w:r w:rsidR="00EC35EC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) Designar o conselheiro relator para os processos </w:t>
      </w:r>
      <w:proofErr w:type="spellStart"/>
      <w:r w:rsidR="00EC35EC" w:rsidRPr="007C5475">
        <w:rPr>
          <w:rFonts w:ascii="Arial" w:eastAsia="MS Mincho" w:hAnsi="Arial" w:cs="Arial"/>
          <w:b/>
          <w:sz w:val="24"/>
          <w:szCs w:val="24"/>
          <w:lang w:eastAsia="ar-SA"/>
        </w:rPr>
        <w:t>Nº’s</w:t>
      </w:r>
      <w:proofErr w:type="spellEnd"/>
      <w:r w:rsidR="00EC35EC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 1000017234/2015, 1000026292/2015, 1000034779/2016, 1000034433/2016, 100027567/2015, 1000034426/2016, 1000034429/2016 e 1000034428/2016:</w:t>
      </w:r>
      <w:r w:rsidR="00EC35EC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B17D4" w:rsidRPr="007C5475">
        <w:rPr>
          <w:rFonts w:ascii="Arial" w:eastAsia="MS Mincho" w:hAnsi="Arial" w:cs="Arial"/>
          <w:sz w:val="24"/>
          <w:szCs w:val="24"/>
          <w:lang w:eastAsia="ar-SA"/>
        </w:rPr>
        <w:t>A Comissão</w:t>
      </w:r>
      <w:r w:rsidR="00FB17D4" w:rsidRPr="007C5475">
        <w:rPr>
          <w:rFonts w:ascii="Arial" w:hAnsi="Arial" w:cs="Arial"/>
          <w:sz w:val="24"/>
          <w:szCs w:val="24"/>
        </w:rPr>
        <w:t xml:space="preserve"> definiu que o Relator dos processos será o conselheiro </w:t>
      </w:r>
      <w:proofErr w:type="spellStart"/>
      <w:r w:rsidR="00FB17D4" w:rsidRPr="007C5475">
        <w:rPr>
          <w:rFonts w:ascii="Arial" w:hAnsi="Arial" w:cs="Arial"/>
          <w:sz w:val="24"/>
          <w:szCs w:val="24"/>
        </w:rPr>
        <w:t>Welton</w:t>
      </w:r>
      <w:proofErr w:type="spellEnd"/>
      <w:r w:rsidR="00FB17D4" w:rsidRPr="007C5475">
        <w:rPr>
          <w:rFonts w:ascii="Arial" w:hAnsi="Arial" w:cs="Arial"/>
          <w:sz w:val="24"/>
          <w:szCs w:val="24"/>
        </w:rPr>
        <w:t xml:space="preserve"> Barreiros </w:t>
      </w:r>
      <w:proofErr w:type="spellStart"/>
      <w:r w:rsidR="00FB17D4" w:rsidRPr="007C5475">
        <w:rPr>
          <w:rFonts w:ascii="Arial" w:hAnsi="Arial" w:cs="Arial"/>
          <w:sz w:val="24"/>
          <w:szCs w:val="24"/>
        </w:rPr>
        <w:t>Alvino</w:t>
      </w:r>
      <w:proofErr w:type="spellEnd"/>
      <w:r w:rsidR="00FB17D4" w:rsidRPr="007C5475">
        <w:rPr>
          <w:rFonts w:ascii="Arial" w:hAnsi="Arial" w:cs="Arial"/>
          <w:sz w:val="24"/>
          <w:szCs w:val="24"/>
        </w:rPr>
        <w:t xml:space="preserve"> que elaborará os Relatórios com Voto Fundamentado para serem apreciados na próxima reunião;</w:t>
      </w:r>
      <w:r w:rsidR="00895A15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982193" w:rsidRPr="007C5475">
        <w:rPr>
          <w:rFonts w:ascii="Arial" w:eastAsia="MS Mincho" w:hAnsi="Arial" w:cs="Arial"/>
          <w:b/>
          <w:sz w:val="24"/>
          <w:szCs w:val="24"/>
          <w:lang w:eastAsia="ar-SA"/>
        </w:rPr>
        <w:t>3</w:t>
      </w:r>
      <w:r w:rsidR="00FB17D4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) Maior divulgação dos serviços de fiscalização do Conselho: </w:t>
      </w:r>
      <w:r w:rsidR="00EC6073" w:rsidRPr="007C5475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EC6073" w:rsidRPr="007C5475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EC6073" w:rsidRPr="007C5475">
        <w:rPr>
          <w:rFonts w:ascii="Arial" w:eastAsia="MS Mincho" w:hAnsi="Arial" w:cs="Arial"/>
          <w:sz w:val="24"/>
          <w:szCs w:val="24"/>
          <w:lang w:eastAsia="ar-SA"/>
        </w:rPr>
        <w:t>Comissão</w:t>
      </w:r>
      <w:r w:rsidR="00EC6073" w:rsidRPr="007C5475">
        <w:rPr>
          <w:rFonts w:ascii="Arial" w:hAnsi="Arial" w:cs="Arial"/>
          <w:sz w:val="24"/>
          <w:szCs w:val="24"/>
        </w:rPr>
        <w:t xml:space="preserve"> </w:t>
      </w:r>
      <w:r w:rsidR="00FB17D4" w:rsidRPr="007C5475">
        <w:rPr>
          <w:rFonts w:ascii="Arial" w:hAnsi="Arial" w:cs="Arial"/>
          <w:sz w:val="24"/>
          <w:szCs w:val="24"/>
        </w:rPr>
        <w:t xml:space="preserve">decidiu que a assessoria de comunicação deve dá mais publicidade as ações de fiscalização do CAU/AP através de matérias para o site do Conselho e redes sociais. 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Nada mais havendo a tratar, </w:t>
      </w:r>
      <w:r w:rsidR="00864E2C" w:rsidRPr="007C547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Coordenador da Comissão de 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Ensino e Formação, Ética e Exercício Profissional do CAU</w:t>
      </w:r>
      <w:r w:rsidR="00927361" w:rsidRPr="007C5475">
        <w:rPr>
          <w:rFonts w:ascii="Arial" w:eastAsia="Times New Roman" w:hAnsi="Arial" w:cs="Arial"/>
          <w:sz w:val="24"/>
          <w:szCs w:val="24"/>
        </w:rPr>
        <w:t>/AP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64E2C" w:rsidRPr="007C547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864E2C" w:rsidRPr="007C547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864E2C" w:rsidRPr="007C5475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, agradeceu aos p</w:t>
      </w:r>
      <w:r w:rsidR="0050697A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resentes. Encerrou a sessão às 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1h</w:t>
      </w:r>
      <w:r w:rsidR="00A4341B" w:rsidRPr="007C5475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864E2C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vinte e </w:t>
      </w:r>
      <w:r w:rsidR="00A778F6">
        <w:rPr>
          <w:rFonts w:ascii="Arial" w:eastAsia="MS Mincho" w:hAnsi="Arial" w:cs="Arial"/>
          <w:sz w:val="24"/>
          <w:szCs w:val="24"/>
          <w:lang w:eastAsia="ar-SA"/>
        </w:rPr>
        <w:t>oito</w:t>
      </w:r>
      <w:bookmarkStart w:id="0" w:name="_GoBack"/>
      <w:bookmarkEnd w:id="0"/>
      <w:r w:rsidR="00EC6073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de fevereiro</w:t>
      </w:r>
      <w:r w:rsidR="00D6796C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de dois mil e dezoito (</w:t>
      </w:r>
      <w:r w:rsidR="00864E2C" w:rsidRPr="007C5475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FB17D4" w:rsidRPr="007C5475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/0</w:t>
      </w:r>
      <w:r w:rsidR="00EC6073" w:rsidRPr="007C5475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7C547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7C547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7C547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7C547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6327EB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e pel</w:t>
      </w:r>
      <w:r w:rsidR="00EC6073" w:rsidRPr="007C5475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6327EB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EC6073" w:rsidRPr="007C5475">
        <w:rPr>
          <w:rFonts w:ascii="Arial" w:eastAsia="MS Mincho" w:hAnsi="Arial" w:cs="Arial"/>
          <w:sz w:val="24"/>
          <w:szCs w:val="24"/>
          <w:lang w:eastAsia="ar-SA"/>
        </w:rPr>
        <w:t>a em exercício</w:t>
      </w:r>
      <w:r w:rsidR="006327EB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da C</w:t>
      </w:r>
      <w:r w:rsidR="003D0EA7" w:rsidRPr="007C547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7C547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7C547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7C547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7C547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7C547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30150F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Pr="0030150F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Default="000D6241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0150F" w:rsidRPr="0030150F" w:rsidRDefault="0030150F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864E2C" w:rsidRPr="0030150F" w:rsidRDefault="00864E2C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ADAILSON OLIVEIRA BARTOLOMEU </w:t>
      </w:r>
    </w:p>
    <w:p w:rsidR="009006DD" w:rsidRPr="0030150F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864E2C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 w:rsidR="009006DD" w:rsidRPr="0030150F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Coordenador</w:t>
      </w:r>
      <w:r w:rsidR="00EC6073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d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a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CEF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EEP-CAU/AP</w:t>
      </w:r>
    </w:p>
    <w:p w:rsidR="009006DD" w:rsidRPr="0030150F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B74B9D" w:rsidRPr="0030150F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7C5475" w:rsidRPr="0030150F" w:rsidRDefault="007C5475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</w:t>
      </w:r>
    </w:p>
    <w:p w:rsidR="00927361" w:rsidRPr="0030150F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CHARLES DE OLIVEIRA DA SILVA</w:t>
      </w:r>
    </w:p>
    <w:p w:rsidR="002203EE" w:rsidRPr="0030150F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927361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 </w:t>
      </w:r>
    </w:p>
    <w:p w:rsidR="009006DD" w:rsidRPr="0030150F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30150F">
        <w:rPr>
          <w:rFonts w:ascii="Arial" w:eastAsia="MS Mincho" w:hAnsi="Arial" w:cs="Arial"/>
          <w:sz w:val="16"/>
          <w:szCs w:val="16"/>
          <w:lang w:eastAsia="ar-SA"/>
        </w:rPr>
        <w:t>Agente de Fiscalização do CAU/AP</w:t>
      </w:r>
    </w:p>
    <w:sectPr w:rsidR="009006DD" w:rsidRPr="0030150F" w:rsidSect="00313918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84" w:rsidRDefault="007A6E84" w:rsidP="00B66353">
      <w:pPr>
        <w:spacing w:after="0" w:line="240" w:lineRule="auto"/>
      </w:pPr>
      <w:r>
        <w:separator/>
      </w:r>
    </w:p>
  </w:endnote>
  <w:endnote w:type="continuationSeparator" w:id="0">
    <w:p w:rsidR="007A6E84" w:rsidRDefault="007A6E84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CCD" w:rsidRDefault="00200CCD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778F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778F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00CCD" w:rsidRDefault="00200CCD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84" w:rsidRDefault="007A6E84" w:rsidP="00B66353">
      <w:pPr>
        <w:spacing w:after="0" w:line="240" w:lineRule="auto"/>
      </w:pPr>
      <w:r>
        <w:separator/>
      </w:r>
    </w:p>
  </w:footnote>
  <w:footnote w:type="continuationSeparator" w:id="0">
    <w:p w:rsidR="007A6E84" w:rsidRDefault="007A6E84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492D02D" wp14:editId="4F492963">
          <wp:simplePos x="0" y="0"/>
          <wp:positionH relativeFrom="page">
            <wp:align>center</wp:align>
          </wp:positionH>
          <wp:positionV relativeFrom="margin">
            <wp:posOffset>-1574128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>
      <w:rPr>
        <w:rFonts w:ascii="Arial" w:eastAsia="MS Mincho" w:hAnsi="Arial" w:cs="Arial"/>
        <w:lang w:eastAsia="ar-SA"/>
      </w:rPr>
      <w:t>0</w:t>
    </w:r>
    <w:r w:rsidR="00EC35EC">
      <w:rPr>
        <w:rFonts w:ascii="Arial" w:eastAsia="MS Mincho" w:hAnsi="Arial" w:cs="Arial"/>
        <w:lang w:eastAsia="ar-SA"/>
      </w:rPr>
      <w:t>4</w:t>
    </w:r>
    <w:r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D81E14">
      <w:rPr>
        <w:rFonts w:ascii="Arial" w:eastAsia="MS Mincho" w:hAnsi="Arial" w:cs="Arial"/>
        <w:b/>
        <w:lang w:eastAsia="ar-SA"/>
      </w:rPr>
      <w:t>2</w:t>
    </w:r>
    <w:r w:rsidR="00EC35EC">
      <w:rPr>
        <w:rFonts w:ascii="Arial" w:eastAsia="MS Mincho" w:hAnsi="Arial" w:cs="Arial"/>
        <w:b/>
        <w:lang w:eastAsia="ar-SA"/>
      </w:rPr>
      <w:t>3</w:t>
    </w:r>
    <w:r w:rsidRPr="00B32B2F">
      <w:rPr>
        <w:rFonts w:ascii="Arial" w:eastAsia="MS Mincho" w:hAnsi="Arial" w:cs="Arial"/>
        <w:b/>
        <w:lang w:eastAsia="ar-SA"/>
      </w:rPr>
      <w:t xml:space="preserve"> DE </w:t>
    </w:r>
    <w:r>
      <w:rPr>
        <w:rFonts w:ascii="Arial" w:eastAsia="MS Mincho" w:hAnsi="Arial" w:cs="Arial"/>
        <w:b/>
        <w:lang w:eastAsia="ar-SA"/>
      </w:rPr>
      <w:t>FEVEREIRO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>
      <w:rPr>
        <w:rFonts w:ascii="Arial" w:eastAsia="MS Mincho" w:hAnsi="Arial" w:cs="Arial"/>
        <w:b/>
        <w:lang w:eastAsia="ar-SA"/>
      </w:rPr>
      <w:t>8</w:t>
    </w:r>
  </w:p>
  <w:p w:rsidR="00200CCD" w:rsidRPr="00B32B2F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C36"/>
    <w:rsid w:val="00034A03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62FB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0CCD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79C"/>
    <w:rsid w:val="00243C4D"/>
    <w:rsid w:val="00243CE8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3ACA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50F"/>
    <w:rsid w:val="00301BF1"/>
    <w:rsid w:val="0030462D"/>
    <w:rsid w:val="003076C2"/>
    <w:rsid w:val="00310C7E"/>
    <w:rsid w:val="00313918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3F55"/>
    <w:rsid w:val="0033437E"/>
    <w:rsid w:val="003353B8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880"/>
    <w:rsid w:val="00366CC2"/>
    <w:rsid w:val="003713CF"/>
    <w:rsid w:val="003719CB"/>
    <w:rsid w:val="00372003"/>
    <w:rsid w:val="00376349"/>
    <w:rsid w:val="003766B7"/>
    <w:rsid w:val="00382B73"/>
    <w:rsid w:val="0038366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36D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5F69C6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2FBA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6E84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475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049FD"/>
    <w:rsid w:val="00810838"/>
    <w:rsid w:val="008113B6"/>
    <w:rsid w:val="00811649"/>
    <w:rsid w:val="00812BEF"/>
    <w:rsid w:val="00812F87"/>
    <w:rsid w:val="00813E11"/>
    <w:rsid w:val="0081432D"/>
    <w:rsid w:val="00821977"/>
    <w:rsid w:val="008221BE"/>
    <w:rsid w:val="00822F33"/>
    <w:rsid w:val="00827889"/>
    <w:rsid w:val="00831518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4E2C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5A15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2193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341B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8F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240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818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C516F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9D9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6796C"/>
    <w:rsid w:val="00D7237A"/>
    <w:rsid w:val="00D72E67"/>
    <w:rsid w:val="00D80771"/>
    <w:rsid w:val="00D81E14"/>
    <w:rsid w:val="00D85778"/>
    <w:rsid w:val="00D86D34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35EC"/>
    <w:rsid w:val="00EC45C0"/>
    <w:rsid w:val="00EC4E04"/>
    <w:rsid w:val="00EC5EA6"/>
    <w:rsid w:val="00EC6073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5F7A"/>
    <w:rsid w:val="00F56729"/>
    <w:rsid w:val="00F56938"/>
    <w:rsid w:val="00F629E7"/>
    <w:rsid w:val="00F62D2D"/>
    <w:rsid w:val="00F62DE0"/>
    <w:rsid w:val="00F64E4B"/>
    <w:rsid w:val="00F65FB1"/>
    <w:rsid w:val="00F66258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19A3"/>
    <w:rsid w:val="00FA269D"/>
    <w:rsid w:val="00FA3E7C"/>
    <w:rsid w:val="00FA5E1A"/>
    <w:rsid w:val="00FB14DE"/>
    <w:rsid w:val="00FB17D4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C58E1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39C1-DA4B-43F1-B7E1-03E0F3B2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CAUAP-FISCALIZAÇÃO</cp:lastModifiedBy>
  <cp:revision>7</cp:revision>
  <cp:lastPrinted>2017-02-06T17:22:00Z</cp:lastPrinted>
  <dcterms:created xsi:type="dcterms:W3CDTF">2018-04-15T16:42:00Z</dcterms:created>
  <dcterms:modified xsi:type="dcterms:W3CDTF">2018-05-09T11:42:00Z</dcterms:modified>
</cp:coreProperties>
</file>