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EA66CD" w:rsidRDefault="00B66353" w:rsidP="008724F6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eastAsia="MS Mincho" w:hAnsi="Arial" w:cs="Arial"/>
          <w:sz w:val="24"/>
          <w:szCs w:val="24"/>
          <w:lang w:eastAsia="ar-SA"/>
        </w:rPr>
      </w:pP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3839F7" w:rsidRPr="0000567B">
        <w:rPr>
          <w:rFonts w:ascii="Arial" w:eastAsia="MS Mincho" w:hAnsi="Arial" w:cs="Arial"/>
          <w:sz w:val="24"/>
          <w:szCs w:val="24"/>
          <w:lang w:eastAsia="ar-SA"/>
        </w:rPr>
        <w:t>sete</w:t>
      </w:r>
      <w:r w:rsidR="00D81E14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56810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de </w:t>
      </w:r>
      <w:r w:rsidR="003839F7" w:rsidRPr="0000567B">
        <w:rPr>
          <w:rFonts w:ascii="Arial" w:eastAsia="MS Mincho" w:hAnsi="Arial" w:cs="Arial"/>
          <w:sz w:val="24"/>
          <w:szCs w:val="24"/>
          <w:lang w:eastAsia="ar-SA"/>
        </w:rPr>
        <w:t>março</w:t>
      </w:r>
      <w:r w:rsidR="00E56810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3839F7" w:rsidRPr="0000567B">
        <w:rPr>
          <w:rFonts w:ascii="Arial" w:eastAsia="MS Mincho" w:hAnsi="Arial" w:cs="Arial"/>
          <w:sz w:val="24"/>
          <w:szCs w:val="24"/>
          <w:lang w:eastAsia="ar-SA"/>
        </w:rPr>
        <w:t>07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3839F7" w:rsidRPr="0000567B">
        <w:rPr>
          <w:rFonts w:ascii="Arial" w:eastAsia="MS Mincho" w:hAnsi="Arial" w:cs="Arial"/>
          <w:sz w:val="24"/>
          <w:szCs w:val="24"/>
          <w:lang w:eastAsia="ar-SA"/>
        </w:rPr>
        <w:t>3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nove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horas </w:t>
      </w:r>
      <w:r w:rsidR="003839F7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e trinta minutos 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3839F7" w:rsidRPr="0000567B">
        <w:rPr>
          <w:rFonts w:ascii="Arial" w:eastAsia="MS Mincho" w:hAnsi="Arial" w:cs="Arial"/>
          <w:sz w:val="24"/>
          <w:szCs w:val="24"/>
          <w:lang w:eastAsia="ar-SA"/>
        </w:rPr>
        <w:t>3</w:t>
      </w:r>
      <w:r w:rsidR="000D308C" w:rsidRPr="0000567B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00567B">
        <w:rPr>
          <w:rFonts w:ascii="Arial" w:eastAsia="Times New Roman" w:hAnsi="Arial" w:cs="Arial"/>
          <w:sz w:val="24"/>
          <w:szCs w:val="24"/>
        </w:rPr>
        <w:t>/AP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, na Sessão Ordinária n</w:t>
      </w:r>
      <w:r w:rsidRPr="0000567B">
        <w:rPr>
          <w:rFonts w:ascii="Arial" w:eastAsia="MS Mincho" w:hAnsi="Arial" w:cs="Arial"/>
          <w:sz w:val="24"/>
          <w:szCs w:val="24"/>
          <w:vertAlign w:val="superscript"/>
          <w:lang w:eastAsia="ar-SA"/>
        </w:rPr>
        <w:t>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D11B3" w:rsidRPr="0000567B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3839F7" w:rsidRPr="0000567B">
        <w:rPr>
          <w:rFonts w:ascii="Arial" w:eastAsia="MS Mincho" w:hAnsi="Arial" w:cs="Arial"/>
          <w:sz w:val="24"/>
          <w:szCs w:val="24"/>
          <w:lang w:eastAsia="ar-SA"/>
        </w:rPr>
        <w:t>6</w:t>
      </w:r>
      <w:r w:rsidR="003A0FFC" w:rsidRPr="0000567B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00567B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D6796C" w:rsidRPr="0000567B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00567B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00567B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00567B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A1253D" w:rsidRPr="0000567B">
        <w:rPr>
          <w:rFonts w:ascii="Arial" w:eastAsia="MS Mincho" w:hAnsi="Arial" w:cs="Arial"/>
          <w:sz w:val="24"/>
          <w:szCs w:val="24"/>
          <w:lang w:eastAsia="ar-SA"/>
        </w:rPr>
        <w:t>d</w:t>
      </w:r>
      <w:r w:rsidR="008049FD" w:rsidRPr="0000567B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A1253D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pel</w:t>
      </w:r>
      <w:r w:rsidR="00D169D9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A1253D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Arquitet</w:t>
      </w:r>
      <w:r w:rsidR="00D169D9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A1253D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D169D9" w:rsidRPr="0000567B">
        <w:rPr>
          <w:rFonts w:ascii="Arial" w:eastAsia="MS Mincho" w:hAnsi="Arial" w:cs="Arial"/>
          <w:b/>
          <w:sz w:val="24"/>
          <w:szCs w:val="24"/>
          <w:lang w:eastAsia="ar-SA"/>
        </w:rPr>
        <w:t>ADAILSON OLIVEIRA BARTOLOMEU</w:t>
      </w:r>
      <w:r w:rsidR="008113B6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Coordenador da Comissão; </w:t>
      </w:r>
      <w:r w:rsidR="00A1253D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00567B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00567B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00567B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Conselheiro Estadua</w:t>
      </w:r>
      <w:r w:rsidR="00D169D9" w:rsidRPr="0000567B">
        <w:rPr>
          <w:rFonts w:ascii="Arial" w:eastAsia="MS Mincho" w:hAnsi="Arial" w:cs="Arial"/>
          <w:sz w:val="24"/>
          <w:szCs w:val="24"/>
          <w:lang w:eastAsia="ar-SA"/>
        </w:rPr>
        <w:t>l em exercício</w:t>
      </w:r>
      <w:r w:rsidR="00930E1F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169D9" w:rsidRPr="0000567B">
        <w:rPr>
          <w:rFonts w:ascii="Arial" w:eastAsia="MS Mincho" w:hAnsi="Arial" w:cs="Arial"/>
          <w:b/>
          <w:sz w:val="24"/>
          <w:szCs w:val="24"/>
          <w:lang w:eastAsia="ar-SA"/>
        </w:rPr>
        <w:t>WELTON BARREIROS ALVINO</w:t>
      </w:r>
      <w:r w:rsidR="008049FD" w:rsidRPr="0000567B">
        <w:rPr>
          <w:rFonts w:ascii="Arial" w:eastAsia="MS Mincho" w:hAnsi="Arial" w:cs="Arial"/>
          <w:b/>
          <w:sz w:val="24"/>
          <w:szCs w:val="24"/>
          <w:shd w:val="clear" w:color="auto" w:fill="FFFFFF" w:themeFill="background1"/>
          <w:lang w:eastAsia="ar-SA"/>
        </w:rPr>
        <w:t>,</w:t>
      </w:r>
      <w:r w:rsidR="008049FD" w:rsidRPr="0000567B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3839F7" w:rsidRPr="0000567B">
        <w:rPr>
          <w:rFonts w:ascii="Arial" w:eastAsia="MS Mincho" w:hAnsi="Arial" w:cs="Arial"/>
          <w:sz w:val="24"/>
          <w:szCs w:val="24"/>
          <w:shd w:val="clear" w:color="auto" w:fill="FFFFFF" w:themeFill="background1"/>
          <w:lang w:eastAsia="ar-SA"/>
        </w:rPr>
        <w:t xml:space="preserve">Conselheira suplente </w:t>
      </w:r>
      <w:r w:rsidR="003839F7" w:rsidRPr="0000567B">
        <w:rPr>
          <w:rFonts w:ascii="Arial" w:eastAsia="MS Mincho" w:hAnsi="Arial" w:cs="Arial"/>
          <w:b/>
          <w:sz w:val="24"/>
          <w:szCs w:val="24"/>
          <w:shd w:val="clear" w:color="auto" w:fill="FFFFFF" w:themeFill="background1"/>
          <w:lang w:eastAsia="ar-SA"/>
        </w:rPr>
        <w:t>ANELIZA SMITH BRITO</w:t>
      </w:r>
      <w:r w:rsidR="008113B6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8049FD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D169D9" w:rsidRPr="0000567B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8049FD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="008113B6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 CHARLES DE OLIVEIRA DA SIL</w:t>
      </w:r>
      <w:r w:rsidR="008049FD" w:rsidRPr="0000567B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00567B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D169D9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 E NATASHA FARIAS LEÃO DE AQUINO</w:t>
      </w:r>
      <w:r w:rsidR="007A1822" w:rsidRPr="0000567B">
        <w:rPr>
          <w:rFonts w:ascii="Arial" w:eastAsia="Calibri" w:hAnsi="Arial" w:cs="Arial"/>
          <w:b/>
          <w:sz w:val="24"/>
          <w:szCs w:val="24"/>
          <w:shd w:val="clear" w:color="auto" w:fill="FFFFFF" w:themeFill="background1"/>
          <w:lang w:eastAsia="ar-SA"/>
        </w:rPr>
        <w:t>.</w:t>
      </w:r>
      <w:r w:rsidR="00182BF7" w:rsidRPr="0000567B">
        <w:rPr>
          <w:rFonts w:ascii="Arial" w:eastAsia="Calibri" w:hAnsi="Arial" w:cs="Arial"/>
          <w:b/>
          <w:sz w:val="24"/>
          <w:szCs w:val="24"/>
          <w:shd w:val="clear" w:color="auto" w:fill="FFFFFF" w:themeFill="background1"/>
          <w:lang w:eastAsia="ar-SA"/>
        </w:rPr>
        <w:t xml:space="preserve"> </w:t>
      </w:r>
      <w:r w:rsidR="00F54639" w:rsidRPr="0000567B">
        <w:rPr>
          <w:rFonts w:ascii="Arial" w:eastAsia="MS Mincho" w:hAnsi="Arial" w:cs="Arial"/>
          <w:b/>
          <w:sz w:val="24"/>
          <w:szCs w:val="24"/>
          <w:lang w:eastAsia="ar-SA"/>
        </w:rPr>
        <w:t>"QUORUM"</w:t>
      </w:r>
      <w:r w:rsidR="00F54639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– Verificado o número legal de conselheiros presentes, de acordo c</w:t>
      </w:r>
      <w:r w:rsidR="008113B6" w:rsidRPr="0000567B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F54639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, o Coordenador declarou abertos os trabalhos da presente reunião. </w:t>
      </w:r>
      <w:r w:rsidR="00F54639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ORDEM DO DIA: </w:t>
      </w:r>
      <w:r w:rsidR="00982193" w:rsidRPr="0000567B">
        <w:rPr>
          <w:rFonts w:ascii="Arial" w:eastAsia="MS Mincho" w:hAnsi="Arial" w:cs="Arial"/>
          <w:sz w:val="24"/>
          <w:szCs w:val="24"/>
          <w:lang w:eastAsia="ar-SA"/>
        </w:rPr>
        <w:t>1)</w:t>
      </w:r>
      <w:r w:rsidR="00982193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EA66CD">
        <w:rPr>
          <w:rFonts w:ascii="Arial" w:eastAsia="MS Mincho" w:hAnsi="Arial" w:cs="Arial"/>
          <w:sz w:val="24"/>
          <w:szCs w:val="24"/>
          <w:lang w:eastAsia="ar-SA"/>
        </w:rPr>
        <w:t>Posicionamento</w:t>
      </w:r>
      <w:r w:rsidR="00EA66CD" w:rsidRPr="00EA66CD">
        <w:rPr>
          <w:rFonts w:ascii="Arial" w:eastAsia="MS Mincho" w:hAnsi="Arial" w:cs="Arial"/>
          <w:sz w:val="24"/>
          <w:szCs w:val="24"/>
          <w:lang w:eastAsia="ar-SA"/>
        </w:rPr>
        <w:t xml:space="preserve"> quanto aos procedimentos em caso de saída de conselheiro titular e suplente</w:t>
      </w:r>
      <w:r w:rsidR="00EA66CD">
        <w:rPr>
          <w:rFonts w:ascii="Arial" w:eastAsia="MS Mincho" w:hAnsi="Arial" w:cs="Arial"/>
          <w:sz w:val="24"/>
          <w:szCs w:val="24"/>
          <w:lang w:eastAsia="ar-SA"/>
        </w:rPr>
        <w:t xml:space="preserve">; 2) Posicionamento quanto a qual setor será responsável pelas anulações de </w:t>
      </w:r>
      <w:proofErr w:type="spellStart"/>
      <w:r w:rsidR="00EA66CD">
        <w:rPr>
          <w:rFonts w:ascii="Arial" w:eastAsia="MS Mincho" w:hAnsi="Arial" w:cs="Arial"/>
          <w:sz w:val="24"/>
          <w:szCs w:val="24"/>
          <w:lang w:eastAsia="ar-SA"/>
        </w:rPr>
        <w:t>RRT’s</w:t>
      </w:r>
      <w:proofErr w:type="spellEnd"/>
      <w:r w:rsidR="00EA66CD">
        <w:rPr>
          <w:rFonts w:ascii="Arial" w:eastAsia="MS Mincho" w:hAnsi="Arial" w:cs="Arial"/>
          <w:sz w:val="24"/>
          <w:szCs w:val="24"/>
          <w:lang w:eastAsia="ar-SA"/>
        </w:rPr>
        <w:t xml:space="preserve"> elaboradas de forma equivocadas. </w:t>
      </w:r>
      <w:r w:rsidR="00982193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1) </w:t>
      </w:r>
      <w:r w:rsidR="00EA66CD" w:rsidRPr="00EA66CD">
        <w:rPr>
          <w:rFonts w:ascii="Arial" w:eastAsia="MS Mincho" w:hAnsi="Arial" w:cs="Arial"/>
          <w:b/>
          <w:sz w:val="24"/>
          <w:szCs w:val="24"/>
          <w:lang w:eastAsia="ar-SA"/>
        </w:rPr>
        <w:t>Posicionamento quanto aos procedimentos em caso de saída de conselheiro titular e suplente</w:t>
      </w:r>
      <w:r w:rsidR="00EA66CD">
        <w:rPr>
          <w:rFonts w:ascii="Arial" w:eastAsia="MS Mincho" w:hAnsi="Arial" w:cs="Arial"/>
          <w:b/>
          <w:sz w:val="24"/>
          <w:szCs w:val="24"/>
          <w:lang w:eastAsia="ar-SA"/>
        </w:rPr>
        <w:t xml:space="preserve">: </w:t>
      </w:r>
      <w:r w:rsidR="00EA66CD">
        <w:rPr>
          <w:rFonts w:ascii="Arial" w:eastAsia="MS Mincho" w:hAnsi="Arial" w:cs="Arial"/>
          <w:sz w:val="24"/>
          <w:szCs w:val="24"/>
          <w:lang w:eastAsia="ar-SA"/>
        </w:rPr>
        <w:t>A Comissão preferiu solicitar orientação do CAU/BR quanto a esta matéria;</w:t>
      </w:r>
      <w:r w:rsidR="00F66258" w:rsidRPr="0000567B">
        <w:rPr>
          <w:rFonts w:ascii="Arial" w:hAnsi="Arial" w:cs="Arial"/>
          <w:sz w:val="24"/>
          <w:szCs w:val="24"/>
        </w:rPr>
        <w:t xml:space="preserve"> </w:t>
      </w:r>
      <w:r w:rsidR="00982193" w:rsidRPr="0000567B">
        <w:rPr>
          <w:rFonts w:ascii="Arial" w:eastAsia="MS Mincho" w:hAnsi="Arial" w:cs="Arial"/>
          <w:b/>
          <w:sz w:val="24"/>
          <w:szCs w:val="24"/>
          <w:lang w:eastAsia="ar-SA"/>
        </w:rPr>
        <w:t>2</w:t>
      </w:r>
      <w:r w:rsidR="00EC35EC" w:rsidRPr="0000567B">
        <w:rPr>
          <w:rFonts w:ascii="Arial" w:eastAsia="MS Mincho" w:hAnsi="Arial" w:cs="Arial"/>
          <w:b/>
          <w:sz w:val="24"/>
          <w:szCs w:val="24"/>
          <w:lang w:eastAsia="ar-SA"/>
        </w:rPr>
        <w:t xml:space="preserve">) </w:t>
      </w:r>
      <w:r w:rsidR="00EA66CD" w:rsidRPr="00EA66CD">
        <w:rPr>
          <w:rFonts w:ascii="Arial" w:eastAsia="MS Mincho" w:hAnsi="Arial" w:cs="Arial"/>
          <w:b/>
          <w:sz w:val="24"/>
          <w:szCs w:val="24"/>
          <w:lang w:eastAsia="ar-SA"/>
        </w:rPr>
        <w:t xml:space="preserve">Posicionamento quanto a qual setor será responsável pelas anulações de </w:t>
      </w:r>
      <w:proofErr w:type="spellStart"/>
      <w:r w:rsidR="00EA66CD" w:rsidRPr="00EA66CD">
        <w:rPr>
          <w:rFonts w:ascii="Arial" w:eastAsia="MS Mincho" w:hAnsi="Arial" w:cs="Arial"/>
          <w:b/>
          <w:sz w:val="24"/>
          <w:szCs w:val="24"/>
          <w:lang w:eastAsia="ar-SA"/>
        </w:rPr>
        <w:t>RRT’s</w:t>
      </w:r>
      <w:proofErr w:type="spellEnd"/>
      <w:r w:rsidR="00EA66CD" w:rsidRPr="00EA66CD">
        <w:rPr>
          <w:rFonts w:ascii="Arial" w:eastAsia="MS Mincho" w:hAnsi="Arial" w:cs="Arial"/>
          <w:b/>
          <w:sz w:val="24"/>
          <w:szCs w:val="24"/>
          <w:lang w:eastAsia="ar-SA"/>
        </w:rPr>
        <w:t xml:space="preserve"> elaboradas de forma equivocadas</w:t>
      </w:r>
      <w:r w:rsidR="00EC35EC" w:rsidRPr="0000567B">
        <w:rPr>
          <w:rFonts w:ascii="Arial" w:eastAsia="MS Mincho" w:hAnsi="Arial" w:cs="Arial"/>
          <w:b/>
          <w:sz w:val="24"/>
          <w:szCs w:val="24"/>
          <w:lang w:eastAsia="ar-SA"/>
        </w:rPr>
        <w:t>:</w:t>
      </w:r>
      <w:r w:rsidR="00EC35EC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A66CD">
        <w:rPr>
          <w:rFonts w:ascii="Arial" w:eastAsia="MS Mincho" w:hAnsi="Arial" w:cs="Arial"/>
          <w:sz w:val="24"/>
          <w:szCs w:val="24"/>
          <w:lang w:eastAsia="ar-SA"/>
        </w:rPr>
        <w:t>A Comissão</w:t>
      </w:r>
      <w:r w:rsidR="00EA66CD">
        <w:rPr>
          <w:rFonts w:ascii="Arial" w:eastAsia="MS Mincho" w:hAnsi="Arial" w:cs="Arial"/>
          <w:sz w:val="24"/>
          <w:szCs w:val="24"/>
          <w:lang w:eastAsia="ar-SA"/>
        </w:rPr>
        <w:t xml:space="preserve"> mais uma vez</w:t>
      </w:r>
      <w:r w:rsidR="00EA66CD">
        <w:rPr>
          <w:rFonts w:ascii="Arial" w:eastAsia="MS Mincho" w:hAnsi="Arial" w:cs="Arial"/>
          <w:sz w:val="24"/>
          <w:szCs w:val="24"/>
          <w:lang w:eastAsia="ar-SA"/>
        </w:rPr>
        <w:t xml:space="preserve"> preferiu solicitar orientação do CAU/BR quanto a esta matéria</w:t>
      </w:r>
      <w:r w:rsidR="00EA66CD">
        <w:rPr>
          <w:rFonts w:ascii="Arial" w:eastAsia="MS Mincho" w:hAnsi="Arial" w:cs="Arial"/>
          <w:sz w:val="24"/>
          <w:szCs w:val="24"/>
          <w:lang w:eastAsia="ar-SA"/>
        </w:rPr>
        <w:t xml:space="preserve"> e verificar com outros </w:t>
      </w:r>
      <w:proofErr w:type="spellStart"/>
      <w:r w:rsidR="00EA66CD">
        <w:rPr>
          <w:rFonts w:ascii="Arial" w:eastAsia="MS Mincho" w:hAnsi="Arial" w:cs="Arial"/>
          <w:sz w:val="24"/>
          <w:szCs w:val="24"/>
          <w:lang w:eastAsia="ar-SA"/>
        </w:rPr>
        <w:t>CAU’UFs</w:t>
      </w:r>
      <w:proofErr w:type="spellEnd"/>
      <w:r w:rsidR="00EA66CD">
        <w:rPr>
          <w:rFonts w:ascii="Arial" w:eastAsia="MS Mincho" w:hAnsi="Arial" w:cs="Arial"/>
          <w:sz w:val="24"/>
          <w:szCs w:val="24"/>
          <w:lang w:eastAsia="ar-SA"/>
        </w:rPr>
        <w:t xml:space="preserve"> qual setor está realizando. 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Nada mais havendo a tratar, </w:t>
      </w:r>
      <w:r w:rsidR="00864E2C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Coordenador da Comissão de 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Ensino e Formação, Ética e Exercício Profissional do CAU</w:t>
      </w:r>
      <w:r w:rsidR="00927361" w:rsidRPr="0000567B">
        <w:rPr>
          <w:rFonts w:ascii="Arial" w:eastAsia="Times New Roman" w:hAnsi="Arial" w:cs="Arial"/>
          <w:sz w:val="24"/>
          <w:szCs w:val="24"/>
        </w:rPr>
        <w:t>/AP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64E2C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Arquitet</w:t>
      </w:r>
      <w:r w:rsidR="00864E2C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864E2C" w:rsidRPr="0000567B">
        <w:rPr>
          <w:rFonts w:ascii="Arial" w:eastAsia="MS Mincho" w:hAnsi="Arial" w:cs="Arial"/>
          <w:b/>
          <w:sz w:val="24"/>
          <w:szCs w:val="24"/>
          <w:lang w:eastAsia="ar-SA"/>
        </w:rPr>
        <w:t>ADAILSON OLIVEIRA BARTOLOMEU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, agradeceu aos p</w:t>
      </w:r>
      <w:r w:rsidR="0050697A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resentes. Encerrou a sessão às </w:t>
      </w:r>
      <w:r w:rsidR="0068151D" w:rsidRPr="0000567B">
        <w:rPr>
          <w:rFonts w:ascii="Arial" w:eastAsia="MS Mincho" w:hAnsi="Arial" w:cs="Arial"/>
          <w:sz w:val="24"/>
          <w:szCs w:val="24"/>
          <w:lang w:eastAsia="ar-SA"/>
        </w:rPr>
        <w:t>dez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proofErr w:type="gramStart"/>
      <w:r w:rsidRPr="0000567B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8151D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(</w:t>
      </w:r>
      <w:proofErr w:type="gramEnd"/>
      <w:r w:rsidRPr="0000567B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68151D" w:rsidRPr="0000567B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EA66CD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0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para aprovação na próxima reunião agendada para o </w:t>
      </w:r>
      <w:r w:rsidR="00EA66CD">
        <w:rPr>
          <w:rFonts w:ascii="Arial" w:eastAsia="MS Mincho" w:hAnsi="Arial" w:cs="Arial"/>
          <w:sz w:val="24"/>
          <w:szCs w:val="24"/>
          <w:lang w:eastAsia="ar-SA"/>
        </w:rPr>
        <w:t>treze</w:t>
      </w:r>
      <w:r w:rsidR="00864E2C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EC6073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de </w:t>
      </w:r>
      <w:r w:rsidR="00EA66CD">
        <w:rPr>
          <w:rFonts w:ascii="Arial" w:eastAsia="MS Mincho" w:hAnsi="Arial" w:cs="Arial"/>
          <w:sz w:val="24"/>
          <w:szCs w:val="24"/>
          <w:lang w:eastAsia="ar-SA"/>
        </w:rPr>
        <w:t>março</w:t>
      </w:r>
      <w:bookmarkStart w:id="0" w:name="_GoBack"/>
      <w:bookmarkEnd w:id="0"/>
      <w:r w:rsidR="00D6796C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de dois mil e dezoito (</w:t>
      </w:r>
      <w:r w:rsidR="00EA66CD">
        <w:rPr>
          <w:rFonts w:ascii="Arial" w:eastAsia="MS Mincho" w:hAnsi="Arial" w:cs="Arial"/>
          <w:sz w:val="24"/>
          <w:szCs w:val="24"/>
          <w:lang w:eastAsia="ar-SA"/>
        </w:rPr>
        <w:t>13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/0</w:t>
      </w:r>
      <w:r w:rsidR="0068151D" w:rsidRPr="0000567B">
        <w:rPr>
          <w:rFonts w:ascii="Arial" w:eastAsia="MS Mincho" w:hAnsi="Arial" w:cs="Arial"/>
          <w:sz w:val="24"/>
          <w:szCs w:val="24"/>
          <w:lang w:eastAsia="ar-SA"/>
        </w:rPr>
        <w:t>3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/2018). Ap</w:t>
      </w:r>
      <w:r w:rsidR="00021530" w:rsidRPr="0000567B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00567B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00567B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00567B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6327EB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e pel</w:t>
      </w:r>
      <w:r w:rsidR="00EC6073" w:rsidRPr="0000567B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6327EB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EC6073" w:rsidRPr="0000567B">
        <w:rPr>
          <w:rFonts w:ascii="Arial" w:eastAsia="MS Mincho" w:hAnsi="Arial" w:cs="Arial"/>
          <w:sz w:val="24"/>
          <w:szCs w:val="24"/>
          <w:lang w:eastAsia="ar-SA"/>
        </w:rPr>
        <w:t>a em exercício</w:t>
      </w:r>
      <w:r w:rsidR="006327EB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da C</w:t>
      </w:r>
      <w:r w:rsidR="003D0EA7" w:rsidRPr="0000567B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00567B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00567B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00567B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00567B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00567B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0D6241" w:rsidRPr="0000567B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sz w:val="24"/>
          <w:szCs w:val="24"/>
          <w:lang w:eastAsia="ar-SA"/>
        </w:rPr>
      </w:pPr>
    </w:p>
    <w:p w:rsidR="000D6241" w:rsidRPr="0030150F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lang w:eastAsia="ar-SA"/>
        </w:rPr>
      </w:pPr>
    </w:p>
    <w:p w:rsidR="000D6241" w:rsidRDefault="000D6241" w:rsidP="000D6241">
      <w:pPr>
        <w:pStyle w:val="PargrafodaLista"/>
        <w:spacing w:after="0" w:line="276" w:lineRule="auto"/>
        <w:ind w:left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30150F" w:rsidRPr="0030150F" w:rsidRDefault="0030150F" w:rsidP="000D6241">
      <w:pPr>
        <w:pStyle w:val="PargrafodaLista"/>
        <w:spacing w:after="0" w:line="276" w:lineRule="auto"/>
        <w:ind w:left="0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:rsidR="009006DD" w:rsidRPr="0030150F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</w:t>
      </w:r>
    </w:p>
    <w:p w:rsidR="00864E2C" w:rsidRPr="0030150F" w:rsidRDefault="00864E2C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ADAILSON OLIVEIRA BARTOLOMEU </w:t>
      </w:r>
    </w:p>
    <w:p w:rsidR="009006DD" w:rsidRPr="0030150F" w:rsidRDefault="00927361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 w:rsidR="00864E2C" w:rsidRPr="0030150F">
        <w:rPr>
          <w:rFonts w:ascii="Arial" w:eastAsia="MS Mincho" w:hAnsi="Arial" w:cs="Arial"/>
          <w:b/>
          <w:sz w:val="20"/>
          <w:szCs w:val="20"/>
          <w:lang w:eastAsia="ar-SA"/>
        </w:rPr>
        <w:t>o</w:t>
      </w: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</w:t>
      </w:r>
      <w:r w:rsidR="009006DD" w:rsidRPr="0030150F">
        <w:rPr>
          <w:rFonts w:ascii="Arial" w:eastAsia="Times New Roman" w:hAnsi="Arial" w:cs="Arial"/>
          <w:b/>
          <w:bCs/>
          <w:sz w:val="20"/>
          <w:szCs w:val="20"/>
          <w:lang w:eastAsia="pt-BR"/>
        </w:rPr>
        <w:br/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Coordenador</w:t>
      </w:r>
      <w:r w:rsidR="00EC6073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</w:t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d</w:t>
      </w:r>
      <w:r w:rsidR="000A0856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a</w:t>
      </w:r>
      <w:r w:rsidR="009006DD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 xml:space="preserve"> CEF</w:t>
      </w:r>
      <w:r w:rsidR="000A0856" w:rsidRPr="0030150F">
        <w:rPr>
          <w:rFonts w:ascii="Arial" w:eastAsia="Times New Roman" w:hAnsi="Arial" w:cs="Arial"/>
          <w:bCs/>
          <w:sz w:val="16"/>
          <w:szCs w:val="16"/>
          <w:lang w:eastAsia="pt-BR"/>
        </w:rPr>
        <w:t>EEP-CAU/AP</w:t>
      </w:r>
    </w:p>
    <w:p w:rsidR="009006DD" w:rsidRPr="0030150F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B74B9D" w:rsidRPr="0030150F" w:rsidRDefault="00B74B9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A86F56" w:rsidRPr="0030150F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A86F56" w:rsidRPr="0030150F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 w:val="20"/>
          <w:szCs w:val="20"/>
          <w:lang w:eastAsia="pt-BR"/>
        </w:rPr>
      </w:pPr>
    </w:p>
    <w:p w:rsidR="009006DD" w:rsidRPr="0030150F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____________________________________</w:t>
      </w:r>
    </w:p>
    <w:p w:rsidR="00927361" w:rsidRPr="0030150F" w:rsidRDefault="0092736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CHARLES DE OLIVEIRA DA SILVA</w:t>
      </w:r>
    </w:p>
    <w:p w:rsidR="002203EE" w:rsidRPr="0030150F" w:rsidRDefault="009006DD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>Arquitet</w:t>
      </w:r>
      <w:r w:rsidR="00927361" w:rsidRPr="0030150F">
        <w:rPr>
          <w:rFonts w:ascii="Arial" w:eastAsia="MS Mincho" w:hAnsi="Arial" w:cs="Arial"/>
          <w:b/>
          <w:sz w:val="20"/>
          <w:szCs w:val="20"/>
          <w:lang w:eastAsia="ar-SA"/>
        </w:rPr>
        <w:t>o</w:t>
      </w:r>
      <w:r w:rsidRPr="0030150F">
        <w:rPr>
          <w:rFonts w:ascii="Arial" w:eastAsia="MS Mincho" w:hAnsi="Arial" w:cs="Arial"/>
          <w:b/>
          <w:sz w:val="20"/>
          <w:szCs w:val="20"/>
          <w:lang w:eastAsia="ar-SA"/>
        </w:rPr>
        <w:t xml:space="preserve"> e Urbanista </w:t>
      </w:r>
    </w:p>
    <w:p w:rsidR="009006DD" w:rsidRPr="0030150F" w:rsidRDefault="000D624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</w:pPr>
      <w:r w:rsidRPr="0030150F">
        <w:rPr>
          <w:rFonts w:ascii="Arial" w:eastAsia="MS Mincho" w:hAnsi="Arial" w:cs="Arial"/>
          <w:sz w:val="16"/>
          <w:szCs w:val="16"/>
          <w:lang w:eastAsia="ar-SA"/>
        </w:rPr>
        <w:t>Agente de Fiscalização do CAU/AP</w:t>
      </w:r>
    </w:p>
    <w:sectPr w:rsidR="009006DD" w:rsidRPr="0030150F" w:rsidSect="00313918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C4" w:rsidRDefault="00A760C4" w:rsidP="00B66353">
      <w:pPr>
        <w:spacing w:after="0" w:line="240" w:lineRule="auto"/>
      </w:pPr>
      <w:r>
        <w:separator/>
      </w:r>
    </w:p>
  </w:endnote>
  <w:endnote w:type="continuationSeparator" w:id="0">
    <w:p w:rsidR="00A760C4" w:rsidRDefault="00A760C4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0CCD" w:rsidRDefault="00200CCD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EA66CD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EA66CD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00CCD" w:rsidRDefault="00200CCD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C4" w:rsidRDefault="00A760C4" w:rsidP="00B66353">
      <w:pPr>
        <w:spacing w:after="0" w:line="240" w:lineRule="auto"/>
      </w:pPr>
      <w:r>
        <w:separator/>
      </w:r>
    </w:p>
  </w:footnote>
  <w:footnote w:type="continuationSeparator" w:id="0">
    <w:p w:rsidR="00A760C4" w:rsidRDefault="00A760C4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4492D02D" wp14:editId="4F492963">
          <wp:simplePos x="0" y="0"/>
          <wp:positionH relativeFrom="page">
            <wp:align>center</wp:align>
          </wp:positionH>
          <wp:positionV relativeFrom="margin">
            <wp:posOffset>-1574128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200CCD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>
      <w:rPr>
        <w:rFonts w:ascii="Arial" w:eastAsia="MS Mincho" w:hAnsi="Arial" w:cs="Arial"/>
        <w:lang w:eastAsia="ar-SA"/>
      </w:rPr>
      <w:t>0</w:t>
    </w:r>
    <w:r w:rsidR="003839F7">
      <w:rPr>
        <w:rFonts w:ascii="Arial" w:eastAsia="MS Mincho" w:hAnsi="Arial" w:cs="Arial"/>
        <w:lang w:eastAsia="ar-SA"/>
      </w:rPr>
      <w:t>6</w:t>
    </w:r>
    <w:r>
      <w:rPr>
        <w:rFonts w:ascii="Arial" w:eastAsia="MS Mincho" w:hAnsi="Arial" w:cs="Arial"/>
        <w:lang w:eastAsia="ar-SA"/>
      </w:rPr>
      <w:t>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3839F7">
      <w:rPr>
        <w:rFonts w:ascii="Arial" w:eastAsia="MS Mincho" w:hAnsi="Arial" w:cs="Arial"/>
        <w:b/>
        <w:lang w:eastAsia="ar-SA"/>
      </w:rPr>
      <w:t>07</w:t>
    </w:r>
    <w:r w:rsidRPr="00B32B2F">
      <w:rPr>
        <w:rFonts w:ascii="Arial" w:eastAsia="MS Mincho" w:hAnsi="Arial" w:cs="Arial"/>
        <w:b/>
        <w:lang w:eastAsia="ar-SA"/>
      </w:rPr>
      <w:t xml:space="preserve"> DE </w:t>
    </w:r>
    <w:r w:rsidR="003839F7">
      <w:rPr>
        <w:rFonts w:ascii="Arial" w:eastAsia="MS Mincho" w:hAnsi="Arial" w:cs="Arial"/>
        <w:b/>
        <w:lang w:eastAsia="ar-SA"/>
      </w:rPr>
      <w:t>MARÇO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>
      <w:rPr>
        <w:rFonts w:ascii="Arial" w:eastAsia="MS Mincho" w:hAnsi="Arial" w:cs="Arial"/>
        <w:b/>
        <w:lang w:eastAsia="ar-SA"/>
      </w:rPr>
      <w:t>8</w:t>
    </w:r>
  </w:p>
  <w:p w:rsidR="00200CCD" w:rsidRPr="00B32B2F" w:rsidRDefault="00200CCD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67B"/>
    <w:rsid w:val="00005C0B"/>
    <w:rsid w:val="00012C97"/>
    <w:rsid w:val="000150AE"/>
    <w:rsid w:val="000170E0"/>
    <w:rsid w:val="00017B74"/>
    <w:rsid w:val="00021530"/>
    <w:rsid w:val="000248ED"/>
    <w:rsid w:val="00025C2B"/>
    <w:rsid w:val="00026DF7"/>
    <w:rsid w:val="00030BA0"/>
    <w:rsid w:val="00031C36"/>
    <w:rsid w:val="00034A03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72332"/>
    <w:rsid w:val="000741B5"/>
    <w:rsid w:val="00077360"/>
    <w:rsid w:val="00081CC3"/>
    <w:rsid w:val="0008333B"/>
    <w:rsid w:val="00083767"/>
    <w:rsid w:val="0008428C"/>
    <w:rsid w:val="00085FD3"/>
    <w:rsid w:val="00086BD8"/>
    <w:rsid w:val="00087E7E"/>
    <w:rsid w:val="00090DB8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C38"/>
    <w:rsid w:val="000C7DC7"/>
    <w:rsid w:val="000C7E5A"/>
    <w:rsid w:val="000D226B"/>
    <w:rsid w:val="000D27C6"/>
    <w:rsid w:val="000D308C"/>
    <w:rsid w:val="000D6241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148F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62FB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0CCD"/>
    <w:rsid w:val="002018BB"/>
    <w:rsid w:val="002022AD"/>
    <w:rsid w:val="0020434C"/>
    <w:rsid w:val="002044A4"/>
    <w:rsid w:val="00205D83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5272"/>
    <w:rsid w:val="00255626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3ACA"/>
    <w:rsid w:val="002A4105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58F2"/>
    <w:rsid w:val="002C6EC5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50F"/>
    <w:rsid w:val="00301BF1"/>
    <w:rsid w:val="0030462D"/>
    <w:rsid w:val="003076C2"/>
    <w:rsid w:val="00310C7E"/>
    <w:rsid w:val="00313918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3F55"/>
    <w:rsid w:val="0033437E"/>
    <w:rsid w:val="003353B8"/>
    <w:rsid w:val="00337010"/>
    <w:rsid w:val="00341590"/>
    <w:rsid w:val="00342279"/>
    <w:rsid w:val="0034257A"/>
    <w:rsid w:val="003431C7"/>
    <w:rsid w:val="00351597"/>
    <w:rsid w:val="00354E28"/>
    <w:rsid w:val="003552A1"/>
    <w:rsid w:val="0036056C"/>
    <w:rsid w:val="00364953"/>
    <w:rsid w:val="00366CC2"/>
    <w:rsid w:val="003713CF"/>
    <w:rsid w:val="003719CB"/>
    <w:rsid w:val="00372003"/>
    <w:rsid w:val="00376349"/>
    <w:rsid w:val="003766B7"/>
    <w:rsid w:val="00382B73"/>
    <w:rsid w:val="00383663"/>
    <w:rsid w:val="003839F7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436D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59C1"/>
    <w:rsid w:val="004A5C4C"/>
    <w:rsid w:val="004B2AEE"/>
    <w:rsid w:val="004B75C4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943"/>
    <w:rsid w:val="00535CCE"/>
    <w:rsid w:val="00535EFB"/>
    <w:rsid w:val="0054034E"/>
    <w:rsid w:val="00542E97"/>
    <w:rsid w:val="00545775"/>
    <w:rsid w:val="00547936"/>
    <w:rsid w:val="0055242D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581"/>
    <w:rsid w:val="005F69C6"/>
    <w:rsid w:val="00600F66"/>
    <w:rsid w:val="006010EA"/>
    <w:rsid w:val="006019D8"/>
    <w:rsid w:val="00601C7A"/>
    <w:rsid w:val="00601F64"/>
    <w:rsid w:val="00602665"/>
    <w:rsid w:val="00602B44"/>
    <w:rsid w:val="006038CE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151D"/>
    <w:rsid w:val="0068337D"/>
    <w:rsid w:val="00683446"/>
    <w:rsid w:val="00683EFE"/>
    <w:rsid w:val="006879D1"/>
    <w:rsid w:val="00691E04"/>
    <w:rsid w:val="006927BD"/>
    <w:rsid w:val="006A3567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2FBA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049FD"/>
    <w:rsid w:val="00810838"/>
    <w:rsid w:val="008113B6"/>
    <w:rsid w:val="00811649"/>
    <w:rsid w:val="00812BEF"/>
    <w:rsid w:val="00812F87"/>
    <w:rsid w:val="00813E11"/>
    <w:rsid w:val="0081432D"/>
    <w:rsid w:val="00821977"/>
    <w:rsid w:val="008221BE"/>
    <w:rsid w:val="00822F33"/>
    <w:rsid w:val="00827889"/>
    <w:rsid w:val="00831518"/>
    <w:rsid w:val="00832986"/>
    <w:rsid w:val="0083429C"/>
    <w:rsid w:val="00834C2D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4E2C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4AE3"/>
    <w:rsid w:val="00894F4C"/>
    <w:rsid w:val="00895A15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2193"/>
    <w:rsid w:val="009840CF"/>
    <w:rsid w:val="009844F9"/>
    <w:rsid w:val="009863F4"/>
    <w:rsid w:val="00986B38"/>
    <w:rsid w:val="00987C51"/>
    <w:rsid w:val="009908C6"/>
    <w:rsid w:val="00990F2B"/>
    <w:rsid w:val="009911D4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365"/>
    <w:rsid w:val="009B5652"/>
    <w:rsid w:val="009B6AB2"/>
    <w:rsid w:val="009C005F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341B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60C4"/>
    <w:rsid w:val="00A77DB4"/>
    <w:rsid w:val="00A77DF1"/>
    <w:rsid w:val="00A80692"/>
    <w:rsid w:val="00A80885"/>
    <w:rsid w:val="00A80DBB"/>
    <w:rsid w:val="00A81459"/>
    <w:rsid w:val="00A818F8"/>
    <w:rsid w:val="00A8208D"/>
    <w:rsid w:val="00A83511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A4F"/>
    <w:rsid w:val="00B14F25"/>
    <w:rsid w:val="00B15072"/>
    <w:rsid w:val="00B15F91"/>
    <w:rsid w:val="00B204BD"/>
    <w:rsid w:val="00B2056A"/>
    <w:rsid w:val="00B23E12"/>
    <w:rsid w:val="00B24B5D"/>
    <w:rsid w:val="00B26240"/>
    <w:rsid w:val="00B26414"/>
    <w:rsid w:val="00B2771D"/>
    <w:rsid w:val="00B30A77"/>
    <w:rsid w:val="00B3152B"/>
    <w:rsid w:val="00B31A94"/>
    <w:rsid w:val="00B32B2F"/>
    <w:rsid w:val="00B32CB0"/>
    <w:rsid w:val="00B34C55"/>
    <w:rsid w:val="00B36009"/>
    <w:rsid w:val="00B36772"/>
    <w:rsid w:val="00B36947"/>
    <w:rsid w:val="00B36E80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2C10"/>
    <w:rsid w:val="00BE2E2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37818"/>
    <w:rsid w:val="00C4048A"/>
    <w:rsid w:val="00C40AF8"/>
    <w:rsid w:val="00C42208"/>
    <w:rsid w:val="00C44BD7"/>
    <w:rsid w:val="00C46729"/>
    <w:rsid w:val="00C46B11"/>
    <w:rsid w:val="00C46EC1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6077"/>
    <w:rsid w:val="00C8731B"/>
    <w:rsid w:val="00C87A9C"/>
    <w:rsid w:val="00C87DD7"/>
    <w:rsid w:val="00C90A0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C516F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9D9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6796C"/>
    <w:rsid w:val="00D7237A"/>
    <w:rsid w:val="00D72E67"/>
    <w:rsid w:val="00D80771"/>
    <w:rsid w:val="00D81E14"/>
    <w:rsid w:val="00D85778"/>
    <w:rsid w:val="00D86D34"/>
    <w:rsid w:val="00D87689"/>
    <w:rsid w:val="00D90AF8"/>
    <w:rsid w:val="00D932FD"/>
    <w:rsid w:val="00D9360E"/>
    <w:rsid w:val="00D95B9E"/>
    <w:rsid w:val="00D95BD5"/>
    <w:rsid w:val="00D95F72"/>
    <w:rsid w:val="00D97243"/>
    <w:rsid w:val="00DA0293"/>
    <w:rsid w:val="00DA0B5F"/>
    <w:rsid w:val="00DA5F17"/>
    <w:rsid w:val="00DA6038"/>
    <w:rsid w:val="00DA6D9E"/>
    <w:rsid w:val="00DB19AF"/>
    <w:rsid w:val="00DB2CEE"/>
    <w:rsid w:val="00DB2D07"/>
    <w:rsid w:val="00DB4EED"/>
    <w:rsid w:val="00DC0689"/>
    <w:rsid w:val="00DC5871"/>
    <w:rsid w:val="00DC6ADE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97E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6CD"/>
    <w:rsid w:val="00EA6A06"/>
    <w:rsid w:val="00EB06C5"/>
    <w:rsid w:val="00EB2DA9"/>
    <w:rsid w:val="00EB569C"/>
    <w:rsid w:val="00EB5E8F"/>
    <w:rsid w:val="00EB72AB"/>
    <w:rsid w:val="00EC22B2"/>
    <w:rsid w:val="00EC35EC"/>
    <w:rsid w:val="00EC45C0"/>
    <w:rsid w:val="00EC4E04"/>
    <w:rsid w:val="00EC5EA6"/>
    <w:rsid w:val="00EC6073"/>
    <w:rsid w:val="00EC6FED"/>
    <w:rsid w:val="00ED0068"/>
    <w:rsid w:val="00ED0690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3A5A"/>
    <w:rsid w:val="00F5029E"/>
    <w:rsid w:val="00F51375"/>
    <w:rsid w:val="00F52491"/>
    <w:rsid w:val="00F54639"/>
    <w:rsid w:val="00F55F7A"/>
    <w:rsid w:val="00F56729"/>
    <w:rsid w:val="00F56938"/>
    <w:rsid w:val="00F629E7"/>
    <w:rsid w:val="00F62D2D"/>
    <w:rsid w:val="00F62DE0"/>
    <w:rsid w:val="00F64E4B"/>
    <w:rsid w:val="00F65FB1"/>
    <w:rsid w:val="00F66258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19A3"/>
    <w:rsid w:val="00FA269D"/>
    <w:rsid w:val="00FA3E7C"/>
    <w:rsid w:val="00FA5E1A"/>
    <w:rsid w:val="00FB14DE"/>
    <w:rsid w:val="00FB17D4"/>
    <w:rsid w:val="00FB1DEB"/>
    <w:rsid w:val="00FB3E11"/>
    <w:rsid w:val="00FB4205"/>
    <w:rsid w:val="00FB45C4"/>
    <w:rsid w:val="00FB48D7"/>
    <w:rsid w:val="00FB6578"/>
    <w:rsid w:val="00FB7307"/>
    <w:rsid w:val="00FC70B7"/>
    <w:rsid w:val="00FC754B"/>
    <w:rsid w:val="00FD0B62"/>
    <w:rsid w:val="00FD29C6"/>
    <w:rsid w:val="00FD3021"/>
    <w:rsid w:val="00FD5EA9"/>
    <w:rsid w:val="00FD6522"/>
    <w:rsid w:val="00FD7AC9"/>
    <w:rsid w:val="00FE4DDD"/>
    <w:rsid w:val="00FE50A6"/>
    <w:rsid w:val="00FE71AB"/>
    <w:rsid w:val="00FE736F"/>
    <w:rsid w:val="00FE7C8A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1A671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4837-DA38-4871-88BE-7A4E458F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CAUAP-FISCALIZAÇÃO</cp:lastModifiedBy>
  <cp:revision>6</cp:revision>
  <cp:lastPrinted>2017-02-06T17:22:00Z</cp:lastPrinted>
  <dcterms:created xsi:type="dcterms:W3CDTF">2018-04-15T17:32:00Z</dcterms:created>
  <dcterms:modified xsi:type="dcterms:W3CDTF">2018-05-09T11:40:00Z</dcterms:modified>
</cp:coreProperties>
</file>