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ED4525" w:rsidRDefault="00B66353" w:rsidP="00E32AC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ED4525" w:rsidRPr="00363FFA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="008D78A7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56810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9C51A1" w:rsidRPr="00363FFA">
        <w:rPr>
          <w:rFonts w:ascii="Arial" w:eastAsia="MS Mincho" w:hAnsi="Arial" w:cs="Arial"/>
          <w:sz w:val="24"/>
          <w:szCs w:val="24"/>
          <w:lang w:eastAsia="ar-SA"/>
        </w:rPr>
        <w:t>abril</w:t>
      </w:r>
      <w:r w:rsidR="00E56810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ED4525" w:rsidRPr="00363FFA">
        <w:rPr>
          <w:rFonts w:ascii="Arial" w:eastAsia="MS Mincho" w:hAnsi="Arial" w:cs="Arial"/>
          <w:sz w:val="24"/>
          <w:szCs w:val="24"/>
          <w:lang w:eastAsia="ar-SA"/>
        </w:rPr>
        <w:t>18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9C51A1" w:rsidRPr="00363FFA">
        <w:rPr>
          <w:rFonts w:ascii="Arial" w:eastAsia="MS Mincho" w:hAnsi="Arial" w:cs="Arial"/>
          <w:sz w:val="24"/>
          <w:szCs w:val="24"/>
          <w:lang w:eastAsia="ar-SA"/>
        </w:rPr>
        <w:t>04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9C51A1" w:rsidRPr="00363FFA">
        <w:rPr>
          <w:rFonts w:ascii="Arial" w:eastAsia="MS Mincho" w:hAnsi="Arial" w:cs="Arial"/>
          <w:sz w:val="24"/>
          <w:szCs w:val="24"/>
          <w:lang w:eastAsia="ar-SA"/>
        </w:rPr>
        <w:t>dez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ED4525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e dez minutos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9C51A1" w:rsidRPr="00363FFA">
        <w:rPr>
          <w:rFonts w:ascii="Arial" w:eastAsia="MS Mincho" w:hAnsi="Arial" w:cs="Arial"/>
          <w:sz w:val="24"/>
          <w:szCs w:val="24"/>
          <w:lang w:eastAsia="ar-SA"/>
        </w:rPr>
        <w:t>10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ED4525" w:rsidRPr="00363FFA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0D308C" w:rsidRPr="00363FFA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E32AC0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, na Sessão Ordinária n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>11</w:t>
      </w:r>
      <w:r w:rsidR="003A0FFC" w:rsidRPr="00363FFA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363FFA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363FFA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363FFA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363FFA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363FFA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A1253D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do pelo Arquiteto e Urbanista </w:t>
      </w:r>
      <w:r w:rsidR="008113B6" w:rsidRPr="00E32AC0">
        <w:rPr>
          <w:rFonts w:ascii="Arial" w:eastAsia="MS Mincho" w:hAnsi="Arial" w:cs="Arial"/>
          <w:sz w:val="24"/>
          <w:szCs w:val="24"/>
          <w:lang w:eastAsia="ar-SA"/>
        </w:rPr>
        <w:t>ADAILSON OLIVEIRA BARTOLOMEU</w:t>
      </w:r>
      <w:r w:rsidR="00B27FC8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8113B6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Coordenador da Comissão; </w:t>
      </w:r>
      <w:r w:rsidR="00A1253D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363FFA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363FF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363FF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Conselheiro </w:t>
      </w:r>
      <w:r w:rsidR="009C51A1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Estadual </w:t>
      </w:r>
      <w:r w:rsidR="00ED4525" w:rsidRPr="00E32AC0">
        <w:rPr>
          <w:rFonts w:ascii="Arial" w:eastAsia="MS Mincho" w:hAnsi="Arial" w:cs="Arial"/>
          <w:sz w:val="24"/>
          <w:szCs w:val="24"/>
          <w:lang w:eastAsia="ar-SA"/>
        </w:rPr>
        <w:t>JOHN DAVID BELIQUE COVRE</w:t>
      </w:r>
      <w:r w:rsidR="00A55B86" w:rsidRPr="00E32AC0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D4525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Conselheiro Federal </w:t>
      </w:r>
      <w:r w:rsidR="00ED4525" w:rsidRPr="00E32AC0">
        <w:rPr>
          <w:rFonts w:ascii="Arial" w:eastAsia="MS Mincho" w:hAnsi="Arial" w:cs="Arial"/>
          <w:sz w:val="24"/>
          <w:szCs w:val="24"/>
          <w:lang w:eastAsia="ar-SA"/>
        </w:rPr>
        <w:t>HUMBERTO MAURO ANDRADE CRUZ</w:t>
      </w:r>
      <w:r w:rsidR="00E2467B" w:rsidRPr="00E32AC0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ED4525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D4525" w:rsidRPr="00E32AC0">
        <w:rPr>
          <w:rFonts w:ascii="Arial" w:eastAsia="MS Mincho" w:hAnsi="Arial" w:cs="Arial"/>
          <w:sz w:val="24"/>
          <w:szCs w:val="24"/>
          <w:lang w:eastAsia="ar-SA"/>
        </w:rPr>
        <w:t>Conselheiros</w:t>
      </w:r>
      <w:r w:rsidR="00A55B86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97491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Suplente </w:t>
      </w:r>
      <w:r w:rsidR="009C51A1" w:rsidRPr="00E32AC0">
        <w:rPr>
          <w:rFonts w:ascii="Arial" w:eastAsia="MS Mincho" w:hAnsi="Arial" w:cs="Arial"/>
          <w:sz w:val="24"/>
          <w:szCs w:val="24"/>
          <w:lang w:eastAsia="ar-SA"/>
        </w:rPr>
        <w:t>ANELIZA SMITH BRITO</w:t>
      </w:r>
      <w:r w:rsidR="00E2467B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e WELTON BARREIROS ALVINO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0D226B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o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363FFA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de fiscalização</w:t>
      </w:r>
      <w:r w:rsidR="008113B6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CHARLES DE OLIVEIRA DA SIL</w:t>
      </w:r>
      <w:r w:rsidR="000D226B" w:rsidRPr="00E32AC0">
        <w:rPr>
          <w:rFonts w:ascii="Arial" w:eastAsia="MS Mincho" w:hAnsi="Arial" w:cs="Arial"/>
          <w:sz w:val="24"/>
          <w:szCs w:val="24"/>
          <w:lang w:eastAsia="ar-SA"/>
        </w:rPr>
        <w:t>V</w:t>
      </w:r>
      <w:r w:rsidR="008113B6" w:rsidRPr="00E32AC0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7A1822" w:rsidRPr="00E32AC0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E32AC0">
        <w:rPr>
          <w:rFonts w:ascii="Arial" w:eastAsia="MS Mincho" w:hAnsi="Arial" w:cs="Arial"/>
          <w:sz w:val="24"/>
          <w:szCs w:val="24"/>
          <w:lang w:eastAsia="ar-SA"/>
        </w:rPr>
        <w:t>"QUORUM"</w:t>
      </w:r>
      <w:r w:rsidR="00F54639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– Verificado o número legal de conselheiros presentes, de acordo c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</w:t>
      </w:r>
      <w:r w:rsidR="00F54639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ORDEM DO DIA: </w:t>
      </w:r>
      <w:r w:rsidR="00363FFA" w:rsidRPr="00363FFA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363FFA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Recepção dos arquitetos e urbanista recém registrados para orientação e registro fotográfico; 2) Aprovação da ata da 1ª Reunião Extraordinária da CEFEEP (ocorrida em 11/04/2018); 3) Encaminhamento de pontos de pauta para a 76ª Plenária CAU/AP; 4) Análise do Parecer Jurídico 012 – PROJUR, solicitado pela CEFEEP através do Mem. 02/2018 – Caso Arquiteta Erica Chanandry Figueira Lobato; 5) Deliberação dos registros realizados entre os dias 11/04/2018 a 17/04/2018; 6) Aprovação para análise dos registros de novos profissionais solicitadas entre os dias 11/04/2018 a 17/04/2018; 7) Resposta ao Mem. 005/2018 – PROJUR, solicitando parecer técnico da CEFEEP sobre grade de curso para viabilizar ART no CREA/AP; 8) Andamento das frentes de trabalho definidas na reunião ordinária Nº 7 ocorrida em 13/03/2018; 9) Caso de divulgação de prestação de serviço</w:t>
      </w:r>
      <w:r w:rsidR="00E32AC0" w:rsidRPr="00E32AC0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63FFA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de arquitetura e urbanismo em sites como OLX – Denúncia </w:t>
      </w:r>
      <w:r w:rsidR="00E32AC0">
        <w:rPr>
          <w:rFonts w:ascii="Arial" w:eastAsia="MS Mincho" w:hAnsi="Arial" w:cs="Arial"/>
          <w:sz w:val="24"/>
          <w:szCs w:val="24"/>
          <w:lang w:eastAsia="ar-SA"/>
        </w:rPr>
        <w:t>Conselheira Aneliza Smith Brito.</w:t>
      </w:r>
      <w:r w:rsidR="008724F6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71FC9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Foi realizada a abertura da reunião pelo </w:t>
      </w:r>
      <w:r w:rsidR="009C51A1" w:rsidRPr="00ED4525">
        <w:rPr>
          <w:rFonts w:ascii="Arial" w:eastAsia="MS Mincho" w:hAnsi="Arial" w:cs="Arial"/>
          <w:sz w:val="24"/>
          <w:szCs w:val="24"/>
          <w:lang w:eastAsia="ar-SA"/>
        </w:rPr>
        <w:t>Coordenado da CEFEEP</w:t>
      </w:r>
      <w:r w:rsidR="00E71FC9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CAU/AP que</w:t>
      </w:r>
      <w:r w:rsidR="009C51A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agradeceu a presença de todos e</w:t>
      </w:r>
      <w:r w:rsidR="00E71FC9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9C51A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seguiu para </w:t>
      </w:r>
      <w:r w:rsidR="00E2467B">
        <w:rPr>
          <w:rFonts w:ascii="Arial" w:eastAsia="MS Mincho" w:hAnsi="Arial" w:cs="Arial"/>
          <w:sz w:val="24"/>
          <w:szCs w:val="24"/>
          <w:lang w:eastAsia="ar-SA"/>
        </w:rPr>
        <w:t xml:space="preserve">os informes, dando a palavra para o conselheiro federal. Iniciando seus informes, o Conselheiro Federal explanou sobre </w:t>
      </w:r>
      <w:r w:rsidR="00207F1F">
        <w:rPr>
          <w:rFonts w:ascii="Arial" w:eastAsia="MS Mincho" w:hAnsi="Arial" w:cs="Arial"/>
          <w:sz w:val="24"/>
          <w:szCs w:val="24"/>
          <w:lang w:eastAsia="ar-SA"/>
        </w:rPr>
        <w:t>a necessidade de envio dos procedimentos adotados pelo CAU/AP para o registro de profissionais</w:t>
      </w:r>
      <w:r w:rsidR="00BE7DDF">
        <w:rPr>
          <w:rFonts w:ascii="Arial" w:eastAsia="MS Mincho" w:hAnsi="Arial" w:cs="Arial"/>
          <w:sz w:val="24"/>
          <w:szCs w:val="24"/>
          <w:lang w:eastAsia="ar-SA"/>
        </w:rPr>
        <w:t>; que informou que o Ministério da Educação liberou cerca de 70 mil vagas do curso de arquite</w:t>
      </w:r>
      <w:r w:rsidR="00363FFA">
        <w:rPr>
          <w:rFonts w:ascii="Arial" w:eastAsia="MS Mincho" w:hAnsi="Arial" w:cs="Arial"/>
          <w:sz w:val="24"/>
          <w:szCs w:val="24"/>
          <w:lang w:eastAsia="ar-SA"/>
        </w:rPr>
        <w:t>tura e urbanismo em formato EAD</w:t>
      </w:r>
      <w:r w:rsidR="00BE7DDF">
        <w:rPr>
          <w:rFonts w:ascii="Arial" w:eastAsia="MS Mincho" w:hAnsi="Arial" w:cs="Arial"/>
          <w:sz w:val="24"/>
          <w:szCs w:val="24"/>
          <w:lang w:eastAsia="ar-SA"/>
        </w:rPr>
        <w:t xml:space="preserve"> e o problema vislumbradas nisso pelo CAU/BR em virtude das disciplinas práticas que não serão contempladas nessa</w:t>
      </w:r>
      <w:r w:rsidR="00E32AC0">
        <w:rPr>
          <w:rFonts w:ascii="Arial" w:eastAsia="MS Mincho" w:hAnsi="Arial" w:cs="Arial"/>
          <w:sz w:val="24"/>
          <w:szCs w:val="24"/>
          <w:lang w:eastAsia="ar-SA"/>
        </w:rPr>
        <w:t xml:space="preserve"> modalidade; que sugeriu uma reunião com os professores interessados no escritório modelo da Universidade Federal do Amapá – UNIFAP para tratar de como está ocorrendo a nível nacional e de que forma poderia ser implantado no Amapá. Encerrando os informes, passaram e discutir sobre os pontos de pauta</w:t>
      </w:r>
      <w:r w:rsidR="009C51A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. </w:t>
      </w:r>
      <w:r w:rsidR="008724F6" w:rsidRPr="00ED4525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8724F6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32AC0" w:rsidRPr="00E32AC0">
        <w:rPr>
          <w:rFonts w:ascii="Arial" w:eastAsia="MS Mincho" w:hAnsi="Arial" w:cs="Arial"/>
          <w:b/>
          <w:sz w:val="24"/>
          <w:szCs w:val="24"/>
          <w:lang w:eastAsia="ar-SA"/>
        </w:rPr>
        <w:t>Recepção dos arquitetos e urbanista recém registrados para orientação e registro fotográfico</w:t>
      </w:r>
      <w:r w:rsidR="008724F6" w:rsidRPr="00E32AC0">
        <w:rPr>
          <w:rFonts w:ascii="Arial" w:eastAsia="MS Mincho" w:hAnsi="Arial" w:cs="Arial"/>
          <w:b/>
          <w:sz w:val="24"/>
          <w:szCs w:val="24"/>
          <w:lang w:val="en-US" w:eastAsia="ar-SA"/>
        </w:rPr>
        <w:t>:</w:t>
      </w:r>
      <w:r w:rsidR="001D6CD4" w:rsidRPr="004134B2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2A4B5B">
        <w:rPr>
          <w:rFonts w:ascii="Arial" w:eastAsia="MS Mincho" w:hAnsi="Arial" w:cs="Arial"/>
          <w:sz w:val="24"/>
          <w:szCs w:val="24"/>
          <w:lang w:eastAsia="ar-SA"/>
        </w:rPr>
        <w:t>Foi</w:t>
      </w:r>
      <w:r w:rsidR="00E32AC0">
        <w:rPr>
          <w:rFonts w:ascii="Arial" w:eastAsia="MS Mincho" w:hAnsi="Arial" w:cs="Arial"/>
          <w:sz w:val="24"/>
          <w:szCs w:val="24"/>
          <w:lang w:val="en-US" w:eastAsia="ar-SA"/>
        </w:rPr>
        <w:t xml:space="preserve"> realizada uma pequena recepç</w:t>
      </w:r>
      <w:r w:rsidR="004134B2">
        <w:rPr>
          <w:rFonts w:ascii="Arial" w:eastAsia="MS Mincho" w:hAnsi="Arial" w:cs="Arial"/>
          <w:sz w:val="24"/>
          <w:szCs w:val="24"/>
          <w:lang w:val="en-US" w:eastAsia="ar-SA"/>
        </w:rPr>
        <w:t>ão para 14</w:t>
      </w:r>
      <w:r w:rsidR="00E32AC0" w:rsidRPr="004134B2">
        <w:rPr>
          <w:rFonts w:ascii="Arial" w:eastAsia="MS Mincho" w:hAnsi="Arial" w:cs="Arial"/>
          <w:sz w:val="24"/>
          <w:szCs w:val="24"/>
          <w:lang w:eastAsia="ar-SA"/>
        </w:rPr>
        <w:t xml:space="preserve"> profissionais</w:t>
      </w:r>
      <w:r w:rsidR="004134B2">
        <w:rPr>
          <w:rFonts w:ascii="Arial" w:eastAsia="MS Mincho" w:hAnsi="Arial" w:cs="Arial"/>
          <w:sz w:val="24"/>
          <w:szCs w:val="24"/>
          <w:lang w:eastAsia="ar-SA"/>
        </w:rPr>
        <w:t xml:space="preserve"> onde foi explanado as principais atividades desenvolvidas pelo conselho nos últimos 3 meses, tirado algumas dúvidas so</w:t>
      </w:r>
      <w:r w:rsidR="002A4B5B">
        <w:rPr>
          <w:rFonts w:ascii="Arial" w:eastAsia="MS Mincho" w:hAnsi="Arial" w:cs="Arial"/>
          <w:sz w:val="24"/>
          <w:szCs w:val="24"/>
          <w:lang w:eastAsia="ar-SA"/>
        </w:rPr>
        <w:t>bre o exercício professional e efetuado</w:t>
      </w:r>
      <w:r w:rsidR="004134B2">
        <w:rPr>
          <w:rFonts w:ascii="Arial" w:eastAsia="MS Mincho" w:hAnsi="Arial" w:cs="Arial"/>
          <w:sz w:val="24"/>
          <w:szCs w:val="24"/>
          <w:lang w:eastAsia="ar-SA"/>
        </w:rPr>
        <w:t xml:space="preserve"> registro fotográfico do momento para ser divulgado na página do CAU/AP e </w:t>
      </w:r>
      <w:r w:rsidR="00991F20">
        <w:rPr>
          <w:rFonts w:ascii="Arial" w:eastAsia="MS Mincho" w:hAnsi="Arial" w:cs="Arial"/>
          <w:sz w:val="24"/>
          <w:szCs w:val="24"/>
          <w:lang w:eastAsia="ar-SA"/>
        </w:rPr>
        <w:t xml:space="preserve">redes sociais; </w:t>
      </w:r>
      <w:r w:rsidR="00991F20" w:rsidRPr="00991F20">
        <w:rPr>
          <w:rFonts w:ascii="Arial" w:eastAsia="MS Mincho" w:hAnsi="Arial" w:cs="Arial"/>
          <w:b/>
          <w:sz w:val="24"/>
          <w:szCs w:val="24"/>
          <w:lang w:eastAsia="ar-SA"/>
        </w:rPr>
        <w:t>2) Aprovação da ata da 1ª Reunião Extraordinária da CEFEEP (ocorrida em 11/04/2018)</w:t>
      </w:r>
      <w:r w:rsidR="00991F20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991F20">
        <w:rPr>
          <w:rFonts w:ascii="Arial" w:eastAsia="MS Mincho" w:hAnsi="Arial" w:cs="Arial"/>
          <w:sz w:val="24"/>
          <w:szCs w:val="24"/>
          <w:lang w:eastAsia="ar-SA"/>
        </w:rPr>
        <w:t xml:space="preserve">Foi aprovada sem ressalva pelos conselheiros a ata da 1ª reunião extraordinária ocorrida em (11/04/2018); </w:t>
      </w:r>
      <w:r w:rsidR="00991F20" w:rsidRPr="00991F20">
        <w:rPr>
          <w:rFonts w:ascii="Arial" w:eastAsia="MS Mincho" w:hAnsi="Arial" w:cs="Arial"/>
          <w:b/>
          <w:sz w:val="24"/>
          <w:szCs w:val="24"/>
          <w:lang w:eastAsia="ar-SA"/>
        </w:rPr>
        <w:t>3) Encaminhamento de pontos de pauta para a 76ª Plenária CAU/AP</w:t>
      </w:r>
      <w:r w:rsidR="00991F20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991F20">
        <w:rPr>
          <w:rFonts w:ascii="Arial" w:eastAsia="MS Mincho" w:hAnsi="Arial" w:cs="Arial"/>
          <w:sz w:val="24"/>
          <w:szCs w:val="24"/>
          <w:lang w:eastAsia="ar-SA"/>
        </w:rPr>
        <w:t>Foram definidos os pontos de pauta para a 76ª Plenária do CAU/AP de acordo com o Memorando Nº 06 encaminhado para a Plenária do CAU/AP</w:t>
      </w:r>
      <w:r w:rsidR="00D845C3">
        <w:rPr>
          <w:rFonts w:ascii="Arial" w:eastAsia="MS Mincho" w:hAnsi="Arial" w:cs="Arial"/>
          <w:sz w:val="24"/>
          <w:szCs w:val="24"/>
          <w:lang w:eastAsia="ar-SA"/>
        </w:rPr>
        <w:t>, no total, foram encaminhados 7 pontos de pauta para a Plenária</w:t>
      </w:r>
      <w:r w:rsidR="00991F20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991F20" w:rsidRPr="00991F20">
        <w:rPr>
          <w:rFonts w:ascii="Arial" w:eastAsia="MS Mincho" w:hAnsi="Arial" w:cs="Arial"/>
          <w:b/>
          <w:sz w:val="24"/>
          <w:szCs w:val="24"/>
          <w:lang w:eastAsia="ar-SA"/>
        </w:rPr>
        <w:t xml:space="preserve">4) Análise do Parecer </w:t>
      </w:r>
      <w:r w:rsidR="00991F20" w:rsidRPr="00991F20">
        <w:rPr>
          <w:rFonts w:ascii="Arial" w:eastAsia="MS Mincho" w:hAnsi="Arial" w:cs="Arial"/>
          <w:b/>
          <w:sz w:val="24"/>
          <w:szCs w:val="24"/>
          <w:lang w:eastAsia="ar-SA"/>
        </w:rPr>
        <w:lastRenderedPageBreak/>
        <w:t xml:space="preserve">Jurídico 012 – PROJUR, solicitado pela CEFEEP através do Mem. 02/2018 – Caso Arquiteta </w:t>
      </w:r>
      <w:r w:rsidR="00991F20">
        <w:rPr>
          <w:rFonts w:ascii="Arial" w:eastAsia="MS Mincho" w:hAnsi="Arial" w:cs="Arial"/>
          <w:b/>
          <w:sz w:val="24"/>
          <w:szCs w:val="24"/>
          <w:lang w:eastAsia="ar-SA"/>
        </w:rPr>
        <w:t xml:space="preserve">Erica Chanandry Figueira Lobato: </w:t>
      </w:r>
      <w:r w:rsidR="00991F20">
        <w:rPr>
          <w:rFonts w:ascii="Arial" w:eastAsia="MS Mincho" w:hAnsi="Arial" w:cs="Arial"/>
          <w:sz w:val="24"/>
          <w:szCs w:val="24"/>
          <w:lang w:eastAsia="ar-SA"/>
        </w:rPr>
        <w:t>A comissão reagendou o ponto de pauta para ser discutido n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>a reunião agendada para o dia 02</w:t>
      </w:r>
      <w:r w:rsidR="00991F20">
        <w:rPr>
          <w:rFonts w:ascii="Arial" w:eastAsia="MS Mincho" w:hAnsi="Arial" w:cs="Arial"/>
          <w:sz w:val="24"/>
          <w:szCs w:val="24"/>
          <w:lang w:eastAsia="ar-SA"/>
        </w:rPr>
        <w:t xml:space="preserve">/05/2018; </w:t>
      </w:r>
      <w:r w:rsidR="00991F20" w:rsidRPr="00991F20">
        <w:rPr>
          <w:rFonts w:ascii="Arial" w:eastAsia="MS Mincho" w:hAnsi="Arial" w:cs="Arial"/>
          <w:b/>
          <w:sz w:val="24"/>
          <w:szCs w:val="24"/>
          <w:lang w:eastAsia="ar-SA"/>
        </w:rPr>
        <w:t>5) Deliberação dos registros realizados entre os dias 11/04/2018 a 17/04/2018</w:t>
      </w:r>
      <w:r w:rsidR="00991F20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991F20">
        <w:rPr>
          <w:rFonts w:ascii="Arial" w:eastAsia="MS Mincho" w:hAnsi="Arial" w:cs="Arial"/>
          <w:sz w:val="24"/>
          <w:szCs w:val="24"/>
          <w:lang w:eastAsia="ar-SA"/>
        </w:rPr>
        <w:t xml:space="preserve">Foi repassado pelo atendimento que, em virtude de outras demandas, não foram realizados registro no período mencionado e que as solicitações oriundas desse período serão 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>realizadas</w:t>
      </w:r>
      <w:r w:rsidR="00991F20">
        <w:rPr>
          <w:rFonts w:ascii="Arial" w:eastAsia="MS Mincho" w:hAnsi="Arial" w:cs="Arial"/>
          <w:sz w:val="24"/>
          <w:szCs w:val="24"/>
          <w:lang w:eastAsia="ar-SA"/>
        </w:rPr>
        <w:t xml:space="preserve"> na semana compreendida entre 18/04 à 25/04/2018. </w:t>
      </w:r>
      <w:r w:rsidR="0007635D" w:rsidRPr="0007635D">
        <w:rPr>
          <w:rFonts w:ascii="Arial" w:eastAsia="MS Mincho" w:hAnsi="Arial" w:cs="Arial"/>
          <w:b/>
          <w:sz w:val="24"/>
          <w:szCs w:val="24"/>
          <w:lang w:eastAsia="ar-SA"/>
        </w:rPr>
        <w:t>6) Aprovação para análise dos registros de novos profissionais solicitadas entre os dias 11/04/2018 a 17/04/2018</w:t>
      </w:r>
      <w:r w:rsidR="0007635D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 xml:space="preserve">foi aprovado a análise das solicitações relacionadas a registro profissional recebidas no CAU/AP entre os dias 11 a 17/04/2018, ao todo somam-se 5 (cinco) solicitações de primeiro registro, 5 (cinco) envio de diploma para registro definitivo, 2 (duas) solicitações de interrupção de registro e 3 (três) solicitações de registro de Pessoa Jurídica </w:t>
      </w:r>
      <w:r w:rsidR="00D845C3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>conforme memorando nº 007/2018 – CEFEEP-CAU/AP</w:t>
      </w:r>
      <w:r w:rsidR="00D845C3">
        <w:rPr>
          <w:rFonts w:ascii="Arial" w:eastAsia="MS Mincho" w:hAnsi="Arial" w:cs="Arial"/>
          <w:sz w:val="24"/>
          <w:szCs w:val="24"/>
          <w:lang w:eastAsia="ar-SA"/>
        </w:rPr>
        <w:t>)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07635D" w:rsidRPr="0007635D">
        <w:rPr>
          <w:rFonts w:ascii="Arial" w:eastAsia="MS Mincho" w:hAnsi="Arial" w:cs="Arial"/>
          <w:b/>
          <w:sz w:val="24"/>
          <w:szCs w:val="24"/>
          <w:lang w:eastAsia="ar-SA"/>
        </w:rPr>
        <w:t>7) Resposta ao Mem. 005/2018 – PROJUR, solicitando parecer técnico da CEFEEP sobre grade de curso para vi</w:t>
      </w:r>
      <w:r w:rsidR="0007635D">
        <w:rPr>
          <w:rFonts w:ascii="Arial" w:eastAsia="MS Mincho" w:hAnsi="Arial" w:cs="Arial"/>
          <w:b/>
          <w:sz w:val="24"/>
          <w:szCs w:val="24"/>
          <w:lang w:eastAsia="ar-SA"/>
        </w:rPr>
        <w:t xml:space="preserve">abilizar ART no CREA/AP: 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>Foi decidido retornar o memorando para a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PROJUR para que seja detalhado que tipo de parecer técnico está sendo solicitado à esta Comissão; </w:t>
      </w:r>
      <w:r w:rsidR="008930C4" w:rsidRPr="008930C4">
        <w:rPr>
          <w:rFonts w:ascii="Arial" w:eastAsia="MS Mincho" w:hAnsi="Arial" w:cs="Arial"/>
          <w:b/>
          <w:sz w:val="24"/>
          <w:szCs w:val="24"/>
          <w:lang w:eastAsia="ar-SA"/>
        </w:rPr>
        <w:t>8) Andamento das frentes de trabalho definidas na reunião ordinária Nº 7 ocorrida em 13/03/2018</w:t>
      </w:r>
      <w:r w:rsidR="008930C4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8930C4" w:rsidRPr="008930C4">
        <w:rPr>
          <w:rFonts w:ascii="Arial" w:eastAsia="MS Mincho" w:hAnsi="Arial" w:cs="Arial"/>
          <w:sz w:val="24"/>
          <w:szCs w:val="24"/>
          <w:lang w:eastAsia="ar-SA"/>
        </w:rPr>
        <w:t xml:space="preserve">Ficou definido que este será ponto de pauta da 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12ª Reunião Ordinária agendada para o dia 17/05/2018; </w:t>
      </w:r>
      <w:r w:rsidR="008930C4" w:rsidRPr="008930C4">
        <w:rPr>
          <w:rFonts w:ascii="Arial" w:eastAsia="MS Mincho" w:hAnsi="Arial" w:cs="Arial"/>
          <w:b/>
          <w:sz w:val="24"/>
          <w:szCs w:val="24"/>
          <w:lang w:eastAsia="ar-SA"/>
        </w:rPr>
        <w:t>9) Caso de divulgação de prestação de serviços de arquitetura e urbanismo em sites como OLX – Denúncia Conselheira Aneliza Smith Brito</w:t>
      </w:r>
      <w:r w:rsidR="008930C4">
        <w:rPr>
          <w:rFonts w:ascii="Arial" w:eastAsia="MS Mincho" w:hAnsi="Arial" w:cs="Arial"/>
          <w:b/>
          <w:sz w:val="24"/>
          <w:szCs w:val="24"/>
          <w:lang w:eastAsia="ar-SA"/>
        </w:rPr>
        <w:t>: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Foi explanado pela conselheira Aneliza Smith Brito sobre a divulgação de serviço de arquitetura em site de compra e venda. Na oportunidade foi contatado que a pessoa que oferta o anúncio no site não possuí registro como arquiteto </w:t>
      </w:r>
      <w:r w:rsidR="00D845C3">
        <w:rPr>
          <w:rFonts w:ascii="Arial" w:eastAsia="MS Mincho" w:hAnsi="Arial" w:cs="Arial"/>
          <w:sz w:val="24"/>
          <w:szCs w:val="24"/>
          <w:lang w:eastAsia="ar-SA"/>
        </w:rPr>
        <w:t xml:space="preserve">e urbanista 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>no conselho e que a fiscalização deveria entrar em contato com o mesmo alertando sobre a prática de exercício ilegal da profissão e das informações obrigatórias para este tipo de postagem na internet; que deverá ser divulgado informativo pelo CAU/AP sobre as boas condutas para arquitetos e urbanistas</w:t>
      </w:r>
      <w:r w:rsidR="00D845C3">
        <w:rPr>
          <w:rFonts w:ascii="Arial" w:eastAsia="MS Mincho" w:hAnsi="Arial" w:cs="Arial"/>
          <w:sz w:val="24"/>
          <w:szCs w:val="24"/>
          <w:lang w:eastAsia="ar-SA"/>
        </w:rPr>
        <w:t xml:space="preserve"> ao</w:t>
      </w:r>
      <w:bookmarkStart w:id="0" w:name="_GoBack"/>
      <w:bookmarkEnd w:id="0"/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oferecerem seus serviços na internet.</w:t>
      </w:r>
      <w:r w:rsidR="00DA7B6F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>doze</w:t>
      </w:r>
      <w:r w:rsidR="00025160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vinte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>2h2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>dois</w:t>
      </w:r>
      <w:r w:rsidR="00025160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de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maio de dois mil e dezoito (02/05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pelo Coordenador 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0D6241" w:rsidRPr="00ED4525" w:rsidRDefault="000D6241" w:rsidP="00ED4525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ED4525" w:rsidRDefault="000D6241" w:rsidP="00ED4525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ED4525" w:rsidRDefault="000D6241" w:rsidP="00ED4525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ED4525" w:rsidRDefault="000D6241" w:rsidP="008930C4">
      <w:pPr>
        <w:pStyle w:val="PargrafodaLista"/>
        <w:spacing w:after="0" w:line="276" w:lineRule="auto"/>
        <w:ind w:left="0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9006DD" w:rsidRPr="00ED4525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___________________________________</w:t>
      </w:r>
    </w:p>
    <w:p w:rsidR="00927361" w:rsidRPr="00ED4525" w:rsidRDefault="00927361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</w:p>
    <w:p w:rsidR="009006DD" w:rsidRPr="00ED4525" w:rsidRDefault="00927361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Arquiteto e Urbanista</w:t>
      </w:r>
      <w:r w:rsidR="009006DD" w:rsidRPr="00ED45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="009006DD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Membro e Coordenador d</w:t>
      </w:r>
      <w:r w:rsidR="000A0856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9006DD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CEF</w:t>
      </w:r>
      <w:r w:rsidR="000A0856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EEP-CAU/AP</w:t>
      </w:r>
    </w:p>
    <w:p w:rsidR="009006DD" w:rsidRPr="00ED4525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4"/>
          <w:szCs w:val="24"/>
          <w:lang w:eastAsia="pt-BR"/>
        </w:rPr>
      </w:pPr>
    </w:p>
    <w:p w:rsidR="00B74B9D" w:rsidRPr="00ED4525" w:rsidRDefault="00B74B9D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A86F56" w:rsidRPr="00ED4525" w:rsidRDefault="00A86F56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A86F56" w:rsidRPr="00ED4525" w:rsidRDefault="00A86F56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404618" w:rsidRPr="00ED4525" w:rsidRDefault="00404618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A86F56" w:rsidRPr="00ED4525" w:rsidRDefault="00A86F56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9006DD" w:rsidRPr="00ED4525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____________________________________</w:t>
      </w:r>
    </w:p>
    <w:p w:rsidR="00927361" w:rsidRPr="00ED4525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</w:p>
    <w:p w:rsidR="002203EE" w:rsidRPr="00ED4525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Arquitet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 xml:space="preserve"> e Urbanista</w:t>
      </w:r>
    </w:p>
    <w:p w:rsidR="009006DD" w:rsidRPr="00ED4525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 do CAU/AP</w:t>
      </w:r>
    </w:p>
    <w:sectPr w:rsidR="009006DD" w:rsidRPr="00ED4525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FA" w:rsidRDefault="001476FA" w:rsidP="00B66353">
      <w:pPr>
        <w:spacing w:after="0" w:line="240" w:lineRule="auto"/>
      </w:pPr>
      <w:r>
        <w:separator/>
      </w:r>
    </w:p>
  </w:endnote>
  <w:endnote w:type="continuationSeparator" w:id="0">
    <w:p w:rsidR="001476FA" w:rsidRDefault="001476FA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28BC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28BC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FA" w:rsidRDefault="001476FA" w:rsidP="00B66353">
      <w:pPr>
        <w:spacing w:after="0" w:line="240" w:lineRule="auto"/>
      </w:pPr>
      <w:r>
        <w:separator/>
      </w:r>
    </w:p>
  </w:footnote>
  <w:footnote w:type="continuationSeparator" w:id="0">
    <w:p w:rsidR="001476FA" w:rsidRDefault="001476FA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ED4525">
      <w:rPr>
        <w:rFonts w:ascii="Arial" w:eastAsia="MS Mincho" w:hAnsi="Arial" w:cs="Arial"/>
        <w:lang w:eastAsia="ar-SA"/>
      </w:rPr>
      <w:t>11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ED4525">
      <w:rPr>
        <w:rFonts w:ascii="Arial" w:eastAsia="MS Mincho" w:hAnsi="Arial" w:cs="Arial"/>
        <w:b/>
        <w:lang w:eastAsia="ar-SA"/>
      </w:rPr>
      <w:t>18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9C51A1">
      <w:rPr>
        <w:rFonts w:ascii="Arial" w:eastAsia="MS Mincho" w:hAnsi="Arial" w:cs="Arial"/>
        <w:b/>
        <w:lang w:eastAsia="ar-SA"/>
      </w:rPr>
      <w:t>ABRIL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28BC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2447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5CFC-0BC2-493E-98BC-077FED56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CAUAP-FISCALIZAÇÃO</cp:lastModifiedBy>
  <cp:revision>23</cp:revision>
  <cp:lastPrinted>2018-04-06T16:18:00Z</cp:lastPrinted>
  <dcterms:created xsi:type="dcterms:W3CDTF">2018-03-28T11:54:00Z</dcterms:created>
  <dcterms:modified xsi:type="dcterms:W3CDTF">2018-05-03T11:40:00Z</dcterms:modified>
</cp:coreProperties>
</file>