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Nº 0</w:t>
      </w:r>
      <w:r w:rsidR="00816062">
        <w:rPr>
          <w:rFonts w:ascii="Times New Roman" w:eastAsia="MS Mincho" w:hAnsi="Times New Roman"/>
          <w:b/>
          <w:sz w:val="24"/>
          <w:szCs w:val="24"/>
          <w:lang w:eastAsia="ar-SA"/>
        </w:rPr>
        <w:t>5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1D56CD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28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março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6415D4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  <w:bookmarkStart w:id="0" w:name="_GoBack"/>
      <w:bookmarkEnd w:id="0"/>
    </w:p>
    <w:p w:rsidR="00816062" w:rsidRDefault="00BA03C8" w:rsidP="00816062">
      <w:pPr>
        <w:pStyle w:val="Ttulo2"/>
        <w:numPr>
          <w:ilvl w:val="0"/>
          <w:numId w:val="0"/>
        </w:numPr>
        <w:shd w:val="clear" w:color="auto" w:fill="FFFFFF"/>
        <w:spacing w:before="0" w:after="120"/>
        <w:ind w:hanging="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Considerando a Resolução CAU/BR nº 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22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, de 0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4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ma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io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2012, que </w:t>
      </w:r>
      <w:r w:rsid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d</w:t>
      </w:r>
      <w:r w:rsidR="00816062"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;</w:t>
      </w:r>
    </w:p>
    <w:p w:rsidR="00816062" w:rsidRPr="00816062" w:rsidRDefault="00816062" w:rsidP="00816062">
      <w:pPr>
        <w:rPr>
          <w:rFonts w:ascii="Times New Roman" w:hAnsi="Times New Roman"/>
          <w:sz w:val="24"/>
          <w:szCs w:val="24"/>
        </w:rPr>
      </w:pPr>
      <w:r w:rsidRPr="00816062">
        <w:rPr>
          <w:rFonts w:ascii="Times New Roman" w:hAnsi="Times New Roman"/>
          <w:sz w:val="24"/>
          <w:szCs w:val="24"/>
        </w:rPr>
        <w:t xml:space="preserve">Considerando o Cronograma de Fiscalização do CAU/AP aprovado </w:t>
      </w:r>
      <w:r>
        <w:rPr>
          <w:rFonts w:ascii="Times New Roman" w:hAnsi="Times New Roman"/>
          <w:sz w:val="24"/>
          <w:szCs w:val="24"/>
        </w:rPr>
        <w:t>em</w:t>
      </w:r>
      <w:r w:rsidRPr="00816062">
        <w:rPr>
          <w:rFonts w:ascii="Times New Roman" w:hAnsi="Times New Roman"/>
          <w:sz w:val="24"/>
          <w:szCs w:val="24"/>
        </w:rPr>
        <w:t xml:space="preserve"> Plenária;</w:t>
      </w:r>
    </w:p>
    <w:p w:rsidR="005E0581" w:rsidRPr="001D56CD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222527" w:rsidRDefault="00816062" w:rsidP="00222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Alterar o cronograma de fiscalização do mês de abril para priorizar a fiscalização nas principais vias da cidade Macapá e obras ocorrendo que já são de conhecimentos deste Conselho.</w:t>
      </w:r>
      <w:r w:rsidR="00874F19">
        <w:rPr>
          <w:rFonts w:ascii="Times New Roman" w:hAnsi="Times New Roman"/>
          <w:sz w:val="24"/>
          <w:szCs w:val="24"/>
        </w:rPr>
        <w:t xml:space="preserve"> </w:t>
      </w:r>
    </w:p>
    <w:p w:rsidR="00874F19" w:rsidRPr="00222527" w:rsidRDefault="00874F19" w:rsidP="00222527">
      <w:pPr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5E0581">
        <w:rPr>
          <w:rFonts w:ascii="Times New Roman" w:hAnsi="Times New Roman"/>
          <w:sz w:val="24"/>
          <w:szCs w:val="24"/>
        </w:rPr>
        <w:t>28</w:t>
      </w:r>
      <w:r w:rsidRPr="00C5577F">
        <w:rPr>
          <w:rFonts w:ascii="Times New Roman" w:hAnsi="Times New Roman"/>
          <w:sz w:val="24"/>
          <w:szCs w:val="24"/>
        </w:rPr>
        <w:t xml:space="preserve"> de março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06" w:rsidRDefault="00023506" w:rsidP="008355CD">
      <w:pPr>
        <w:spacing w:after="0" w:line="240" w:lineRule="auto"/>
      </w:pPr>
      <w:r>
        <w:separator/>
      </w:r>
    </w:p>
  </w:endnote>
  <w:endnote w:type="continuationSeparator" w:id="0">
    <w:p w:rsidR="00023506" w:rsidRDefault="00023506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06" w:rsidRDefault="00023506" w:rsidP="008355CD">
      <w:pPr>
        <w:spacing w:after="0" w:line="240" w:lineRule="auto"/>
      </w:pPr>
      <w:r>
        <w:separator/>
      </w:r>
    </w:p>
  </w:footnote>
  <w:footnote w:type="continuationSeparator" w:id="0">
    <w:p w:rsidR="00023506" w:rsidRDefault="00023506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F" w:rsidRDefault="000235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7"/>
    <w:rsid w:val="000019D9"/>
    <w:rsid w:val="00010505"/>
    <w:rsid w:val="0001791D"/>
    <w:rsid w:val="000222A9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469F-55AD-422C-A7B1-00A93214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Memorando.dot</Template>
  <TotalTime>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4</cp:revision>
  <cp:lastPrinted>2018-03-14T14:17:00Z</cp:lastPrinted>
  <dcterms:created xsi:type="dcterms:W3CDTF">2018-05-08T21:40:00Z</dcterms:created>
  <dcterms:modified xsi:type="dcterms:W3CDTF">2018-05-09T01:48:00Z</dcterms:modified>
</cp:coreProperties>
</file>