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86" w:rsidRPr="000228B6" w:rsidRDefault="00E50ACF" w:rsidP="009C63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228B6">
        <w:rPr>
          <w:rFonts w:ascii="Times New Roman" w:hAnsi="Times New Roman"/>
          <w:i/>
          <w:sz w:val="24"/>
          <w:szCs w:val="24"/>
        </w:rPr>
        <w:t xml:space="preserve"> </w:t>
      </w:r>
    </w:p>
    <w:p w:rsidR="00F42786" w:rsidRPr="000228B6" w:rsidRDefault="00BA03C8" w:rsidP="009C63D1">
      <w:pPr>
        <w:jc w:val="center"/>
        <w:rPr>
          <w:rFonts w:ascii="Times New Roman" w:hAnsi="Times New Roman"/>
          <w:b/>
          <w:sz w:val="24"/>
          <w:szCs w:val="24"/>
        </w:rPr>
      </w:pPr>
      <w:r w:rsidRPr="000228B6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DELIBERAÇÃO </w:t>
      </w:r>
      <w:r w:rsidR="00296D44" w:rsidRPr="000228B6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CEFEEP - CAU/AP </w:t>
      </w:r>
      <w:r w:rsidR="007C0AEC" w:rsidRPr="000228B6">
        <w:rPr>
          <w:rFonts w:ascii="Times New Roman" w:eastAsia="MS Mincho" w:hAnsi="Times New Roman"/>
          <w:b/>
          <w:sz w:val="24"/>
          <w:szCs w:val="24"/>
          <w:lang w:eastAsia="ar-SA"/>
        </w:rPr>
        <w:t>Nº 1</w:t>
      </w:r>
      <w:r w:rsidR="00715176" w:rsidRPr="000228B6">
        <w:rPr>
          <w:rFonts w:ascii="Times New Roman" w:eastAsia="MS Mincho" w:hAnsi="Times New Roman"/>
          <w:b/>
          <w:sz w:val="24"/>
          <w:szCs w:val="24"/>
          <w:lang w:eastAsia="ar-SA"/>
        </w:rPr>
        <w:t>7</w:t>
      </w:r>
    </w:p>
    <w:p w:rsidR="00C75E9F" w:rsidRPr="000228B6" w:rsidRDefault="00C75E9F" w:rsidP="009C63D1">
      <w:pPr>
        <w:jc w:val="both"/>
        <w:rPr>
          <w:rFonts w:ascii="Times New Roman" w:hAnsi="Times New Roman"/>
          <w:sz w:val="24"/>
          <w:szCs w:val="24"/>
        </w:rPr>
      </w:pPr>
    </w:p>
    <w:p w:rsidR="00D6129C" w:rsidRPr="000228B6" w:rsidRDefault="00D6129C" w:rsidP="00D6129C">
      <w:pPr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 w:rsidRPr="000228B6">
        <w:rPr>
          <w:rFonts w:ascii="Times New Roman" w:hAnsi="Times New Roman"/>
          <w:sz w:val="24"/>
          <w:szCs w:val="24"/>
        </w:rPr>
        <w:t xml:space="preserve">A </w:t>
      </w:r>
      <w:r w:rsidR="00715176" w:rsidRPr="000228B6">
        <w:rPr>
          <w:rFonts w:ascii="Times New Roman" w:eastAsia="MS Mincho" w:hAnsi="Times New Roman"/>
          <w:sz w:val="24"/>
          <w:szCs w:val="24"/>
          <w:lang w:eastAsia="ar-SA"/>
        </w:rPr>
        <w:t>Comissão d</w:t>
      </w:r>
      <w:r w:rsidRPr="000228B6">
        <w:rPr>
          <w:rFonts w:ascii="Times New Roman" w:eastAsia="MS Mincho" w:hAnsi="Times New Roman"/>
          <w:sz w:val="24"/>
          <w:szCs w:val="24"/>
          <w:lang w:eastAsia="ar-SA"/>
        </w:rPr>
        <w:t xml:space="preserve">e Ensino e Formação, Ética e Exercício Profissional – CEFEEP-CAU/AP, reunida ordinariamente em Macapá/AP, na sede do CAU/AP, no dia </w:t>
      </w:r>
      <w:r w:rsidR="00715176" w:rsidRPr="000228B6">
        <w:rPr>
          <w:rFonts w:ascii="Times New Roman" w:eastAsia="MS Mincho" w:hAnsi="Times New Roman"/>
          <w:sz w:val="24"/>
          <w:szCs w:val="24"/>
          <w:lang w:eastAsia="ar-SA"/>
        </w:rPr>
        <w:t>17</w:t>
      </w:r>
      <w:r w:rsidRPr="000228B6">
        <w:rPr>
          <w:rFonts w:ascii="Times New Roman" w:eastAsia="MS Mincho" w:hAnsi="Times New Roman"/>
          <w:sz w:val="24"/>
          <w:szCs w:val="24"/>
          <w:lang w:eastAsia="ar-SA"/>
        </w:rPr>
        <w:t xml:space="preserve"> de </w:t>
      </w:r>
      <w:r w:rsidR="00715176" w:rsidRPr="000228B6">
        <w:rPr>
          <w:rFonts w:ascii="Times New Roman" w:eastAsia="MS Mincho" w:hAnsi="Times New Roman"/>
          <w:sz w:val="24"/>
          <w:szCs w:val="24"/>
          <w:lang w:eastAsia="ar-SA"/>
        </w:rPr>
        <w:t>outubro</w:t>
      </w:r>
      <w:r w:rsidRPr="000228B6">
        <w:rPr>
          <w:rFonts w:ascii="Times New Roman" w:eastAsia="MS Mincho" w:hAnsi="Times New Roman"/>
          <w:sz w:val="24"/>
          <w:szCs w:val="24"/>
          <w:lang w:eastAsia="ar-SA"/>
        </w:rPr>
        <w:t xml:space="preserve"> de 2018, no uso das competências que lhe conferem o art. 27 do Regimento Interno do CAU/AP, após análise do assunto na referida reunião, e</w:t>
      </w:r>
      <w:r w:rsidR="00715176" w:rsidRPr="000228B6">
        <w:rPr>
          <w:rFonts w:ascii="Times New Roman" w:eastAsia="MS Mincho" w:hAnsi="Times New Roman"/>
          <w:sz w:val="24"/>
          <w:szCs w:val="24"/>
          <w:lang w:eastAsia="ar-SA"/>
        </w:rPr>
        <w:t>:</w:t>
      </w:r>
    </w:p>
    <w:p w:rsidR="00D6129C" w:rsidRPr="000228B6" w:rsidRDefault="00D6129C" w:rsidP="00D6129C">
      <w:pPr>
        <w:jc w:val="both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sz w:val="24"/>
          <w:szCs w:val="24"/>
        </w:rPr>
        <w:t xml:space="preserve">Considerando a Resolução CAU/BR nº 18, de 02 de março de 2012, que dispões sobre </w:t>
      </w:r>
      <w:hyperlink r:id="rId8" w:tgtFrame="_blank" w:history="1">
        <w:r w:rsidRPr="000228B6">
          <w:rPr>
            <w:rFonts w:ascii="Times New Roman" w:hAnsi="Times New Roman"/>
            <w:sz w:val="24"/>
            <w:szCs w:val="24"/>
          </w:rPr>
          <w:t>Registros definitivos e temporários de profissionais no Conselho de Arquitetura e Urbanismo</w:t>
        </w:r>
      </w:hyperlink>
      <w:r w:rsidRPr="000228B6">
        <w:rPr>
          <w:rFonts w:ascii="Times New Roman" w:hAnsi="Times New Roman"/>
          <w:sz w:val="24"/>
          <w:szCs w:val="24"/>
        </w:rPr>
        <w:t>;</w:t>
      </w:r>
    </w:p>
    <w:p w:rsidR="00D6129C" w:rsidRPr="000228B6" w:rsidRDefault="00D6129C" w:rsidP="00D6129C">
      <w:pPr>
        <w:jc w:val="both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sz w:val="24"/>
          <w:szCs w:val="24"/>
        </w:rPr>
        <w:t xml:space="preserve">Considerando a Resolução CAU/BR nº 32, de 02 de agosto de 2012, que </w:t>
      </w:r>
      <w:hyperlink r:id="rId9" w:tgtFrame="_blank" w:history="1">
        <w:r w:rsidRPr="000228B6">
          <w:rPr>
            <w:rFonts w:ascii="Times New Roman" w:hAnsi="Times New Roman"/>
            <w:sz w:val="24"/>
            <w:szCs w:val="24"/>
          </w:rPr>
          <w:t>altera a Resolução n° 18, de 2012, que trata dos registros definitivos e temporários de profissionais no Conselho de Arquitetura e Urbanismo, regula o registro provisório e dá outras providências</w:t>
        </w:r>
      </w:hyperlink>
      <w:r w:rsidRPr="000228B6">
        <w:rPr>
          <w:rFonts w:ascii="Times New Roman" w:hAnsi="Times New Roman"/>
          <w:sz w:val="24"/>
          <w:szCs w:val="24"/>
        </w:rPr>
        <w:t>;</w:t>
      </w:r>
    </w:p>
    <w:p w:rsidR="00D6129C" w:rsidRPr="000228B6" w:rsidRDefault="00D6129C" w:rsidP="00D6129C">
      <w:pPr>
        <w:jc w:val="both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sz w:val="24"/>
          <w:szCs w:val="24"/>
        </w:rPr>
        <w:t xml:space="preserve">Considerando a Resolução CAU/BR nº 85, de 15 de agosto de 2014, que </w:t>
      </w:r>
      <w:hyperlink r:id="rId10" w:tgtFrame="_blank" w:history="1">
        <w:r w:rsidRPr="000228B6">
          <w:rPr>
            <w:rFonts w:ascii="Times New Roman" w:hAnsi="Times New Roman"/>
            <w:sz w:val="24"/>
            <w:szCs w:val="24"/>
          </w:rPr>
          <w:t>altera a Resolução n° 18, de 2 de março de 2012, que dispõe sobre os registros de profissionais no Conselho de Arquitetura e Urbanismo, e dá outras providências</w:t>
        </w:r>
      </w:hyperlink>
      <w:r w:rsidRPr="000228B6">
        <w:rPr>
          <w:rFonts w:ascii="Times New Roman" w:hAnsi="Times New Roman"/>
          <w:sz w:val="24"/>
          <w:szCs w:val="24"/>
        </w:rPr>
        <w:t>; e</w:t>
      </w:r>
    </w:p>
    <w:p w:rsidR="00D6129C" w:rsidRPr="000228B6" w:rsidRDefault="00D6129C" w:rsidP="00D612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sz w:val="24"/>
          <w:szCs w:val="24"/>
        </w:rPr>
        <w:t xml:space="preserve">Considerando a Resolução CAU/BR nº 146, de 17 de agosto de 2014, que </w:t>
      </w:r>
      <w:hyperlink r:id="rId11" w:tgtFrame="_blank" w:history="1">
        <w:r w:rsidRPr="000228B6">
          <w:rPr>
            <w:rFonts w:ascii="Times New Roman" w:hAnsi="Times New Roman"/>
            <w:sz w:val="24"/>
            <w:szCs w:val="24"/>
          </w:rPr>
          <w:t>dispõe sobre a confecção, a expedição e o recolhimento de carteiras de identificação profissional de arquitetos e urbanistas, revoga as Resoluções CAU/BR n° 14, de 3 de fevereiro de 2012, e n° 37, de 9 de novembro de 2012, revoga os artigos 30 e 32, § 2° da Resolução CAU/BR n° 18, de 2 de março de 2012, e dá outras providências.</w:t>
        </w:r>
      </w:hyperlink>
    </w:p>
    <w:p w:rsidR="005E0581" w:rsidRPr="000228B6" w:rsidRDefault="005E0581" w:rsidP="009C63D1">
      <w:pPr>
        <w:jc w:val="both"/>
        <w:rPr>
          <w:rFonts w:ascii="Times New Roman" w:hAnsi="Times New Roman"/>
          <w:sz w:val="10"/>
          <w:szCs w:val="24"/>
        </w:rPr>
      </w:pPr>
    </w:p>
    <w:p w:rsidR="006D0B54" w:rsidRPr="000228B6" w:rsidRDefault="006D0B54" w:rsidP="009C63D1">
      <w:pPr>
        <w:jc w:val="both"/>
        <w:rPr>
          <w:rFonts w:ascii="Times New Roman" w:hAnsi="Times New Roman"/>
          <w:sz w:val="10"/>
          <w:szCs w:val="24"/>
        </w:rPr>
      </w:pPr>
    </w:p>
    <w:p w:rsidR="00C75E9F" w:rsidRDefault="00C75E9F" w:rsidP="009C63D1">
      <w:pPr>
        <w:jc w:val="both"/>
        <w:rPr>
          <w:rFonts w:ascii="Times New Roman" w:hAnsi="Times New Roman"/>
          <w:b/>
          <w:sz w:val="24"/>
          <w:szCs w:val="24"/>
        </w:rPr>
      </w:pPr>
      <w:r w:rsidRPr="000228B6">
        <w:rPr>
          <w:rFonts w:ascii="Times New Roman" w:hAnsi="Times New Roman"/>
          <w:b/>
          <w:sz w:val="24"/>
          <w:szCs w:val="24"/>
        </w:rPr>
        <w:t>DELIBEROU:</w:t>
      </w:r>
    </w:p>
    <w:p w:rsidR="00261A65" w:rsidRPr="000228B6" w:rsidRDefault="00261A65" w:rsidP="009C63D1">
      <w:pPr>
        <w:jc w:val="both"/>
        <w:rPr>
          <w:rFonts w:ascii="Times New Roman" w:hAnsi="Times New Roman"/>
          <w:b/>
          <w:sz w:val="24"/>
          <w:szCs w:val="24"/>
        </w:rPr>
      </w:pPr>
    </w:p>
    <w:p w:rsidR="00D6129C" w:rsidRPr="000228B6" w:rsidRDefault="00D6129C" w:rsidP="00D6129C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28B6">
        <w:rPr>
          <w:rFonts w:ascii="Times New Roman" w:hAnsi="Times New Roman"/>
          <w:b/>
          <w:sz w:val="24"/>
          <w:szCs w:val="24"/>
        </w:rPr>
        <w:t>Aprovar os registros provisórios dos seguintes profissionais:</w:t>
      </w:r>
    </w:p>
    <w:p w:rsidR="00D6129C" w:rsidRPr="000228B6" w:rsidRDefault="00D6129C" w:rsidP="00D6129C">
      <w:pPr>
        <w:pStyle w:val="PargrafodaLista"/>
        <w:spacing w:after="0"/>
        <w:ind w:left="1571"/>
        <w:jc w:val="both"/>
        <w:rPr>
          <w:rFonts w:ascii="Times New Roman" w:hAnsi="Times New Roman"/>
          <w:b/>
          <w:sz w:val="4"/>
          <w:szCs w:val="24"/>
        </w:rPr>
      </w:pPr>
    </w:p>
    <w:p w:rsidR="00D6129C" w:rsidRPr="000228B6" w:rsidRDefault="000228B6" w:rsidP="00715176">
      <w:pPr>
        <w:pStyle w:val="PargrafodaLista"/>
        <w:numPr>
          <w:ilvl w:val="0"/>
          <w:numId w:val="29"/>
        </w:numPr>
        <w:spacing w:after="2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0228B6">
        <w:rPr>
          <w:rFonts w:ascii="Times New Roman" w:hAnsi="Times New Roman"/>
          <w:color w:val="000000"/>
          <w:sz w:val="24"/>
          <w:shd w:val="clear" w:color="auto" w:fill="FFFFFF"/>
        </w:rPr>
        <w:t>Andryo Bezerra Fonseca</w:t>
      </w:r>
      <w:r w:rsidR="00715176" w:rsidRPr="000228B6"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715176" w:rsidRPr="000228B6" w:rsidRDefault="000228B6" w:rsidP="00715176">
      <w:pPr>
        <w:pStyle w:val="PargrafodaLista"/>
        <w:numPr>
          <w:ilvl w:val="0"/>
          <w:numId w:val="29"/>
        </w:numPr>
        <w:spacing w:after="2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spellStart"/>
      <w:r w:rsidRPr="000228B6">
        <w:rPr>
          <w:rFonts w:ascii="Times New Roman" w:hAnsi="Times New Roman"/>
          <w:color w:val="000000"/>
          <w:sz w:val="24"/>
          <w:shd w:val="clear" w:color="auto" w:fill="FFFFFF"/>
        </w:rPr>
        <w:t>Eliberto</w:t>
      </w:r>
      <w:proofErr w:type="spellEnd"/>
      <w:r w:rsidRPr="000228B6">
        <w:rPr>
          <w:rFonts w:ascii="Times New Roman" w:hAnsi="Times New Roman"/>
          <w:color w:val="000000"/>
          <w:sz w:val="24"/>
          <w:shd w:val="clear" w:color="auto" w:fill="FFFFFF"/>
        </w:rPr>
        <w:t xml:space="preserve"> Nery Farias Junior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715176" w:rsidRPr="000228B6" w:rsidRDefault="000228B6" w:rsidP="00715176">
      <w:pPr>
        <w:pStyle w:val="PargrafodaLista"/>
        <w:numPr>
          <w:ilvl w:val="0"/>
          <w:numId w:val="29"/>
        </w:numPr>
        <w:spacing w:after="2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0228B6">
        <w:rPr>
          <w:rFonts w:ascii="Times New Roman" w:hAnsi="Times New Roman"/>
          <w:color w:val="000000"/>
          <w:sz w:val="24"/>
          <w:shd w:val="clear" w:color="auto" w:fill="FFFFFF"/>
        </w:rPr>
        <w:t xml:space="preserve">Renato Souto Costa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d</w:t>
      </w:r>
      <w:r w:rsidRPr="000228B6">
        <w:rPr>
          <w:rFonts w:ascii="Times New Roman" w:hAnsi="Times New Roman"/>
          <w:color w:val="000000"/>
          <w:sz w:val="24"/>
          <w:shd w:val="clear" w:color="auto" w:fill="FFFFFF"/>
        </w:rPr>
        <w:t>a Silva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715176" w:rsidRPr="000228B6" w:rsidRDefault="000228B6" w:rsidP="00715176">
      <w:pPr>
        <w:pStyle w:val="PargrafodaLista"/>
        <w:numPr>
          <w:ilvl w:val="0"/>
          <w:numId w:val="29"/>
        </w:numPr>
        <w:spacing w:after="2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0228B6">
        <w:rPr>
          <w:rFonts w:ascii="Times New Roman" w:hAnsi="Times New Roman"/>
          <w:color w:val="000000"/>
          <w:sz w:val="24"/>
          <w:shd w:val="clear" w:color="auto" w:fill="FFFFFF"/>
        </w:rPr>
        <w:t>Paulo Henrique Cordeiro Coelho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715176" w:rsidRPr="000228B6" w:rsidRDefault="000228B6" w:rsidP="00715176">
      <w:pPr>
        <w:pStyle w:val="PargrafodaLista"/>
        <w:numPr>
          <w:ilvl w:val="0"/>
          <w:numId w:val="29"/>
        </w:numPr>
        <w:spacing w:after="2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0228B6">
        <w:rPr>
          <w:rFonts w:ascii="Times New Roman" w:hAnsi="Times New Roman"/>
          <w:color w:val="000000"/>
          <w:sz w:val="24"/>
          <w:shd w:val="clear" w:color="auto" w:fill="FFFFFF"/>
        </w:rPr>
        <w:t>Maria Suely Rodrigues Lobato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715176" w:rsidRPr="000228B6" w:rsidRDefault="000228B6" w:rsidP="00715176">
      <w:pPr>
        <w:pStyle w:val="PargrafodaLista"/>
        <w:numPr>
          <w:ilvl w:val="0"/>
          <w:numId w:val="29"/>
        </w:numPr>
        <w:spacing w:after="2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Julyane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Perna d</w:t>
      </w:r>
      <w:r w:rsidRPr="000228B6">
        <w:rPr>
          <w:rFonts w:ascii="Times New Roman" w:hAnsi="Times New Roman"/>
          <w:color w:val="000000"/>
          <w:sz w:val="24"/>
          <w:shd w:val="clear" w:color="auto" w:fill="FFFFFF"/>
        </w:rPr>
        <w:t>a Costa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715176" w:rsidRPr="000228B6" w:rsidRDefault="000228B6" w:rsidP="00715176">
      <w:pPr>
        <w:pStyle w:val="PargrafodaLista"/>
        <w:numPr>
          <w:ilvl w:val="0"/>
          <w:numId w:val="29"/>
        </w:numPr>
        <w:spacing w:after="2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Anderson dos Santos d</w:t>
      </w:r>
      <w:r w:rsidRPr="000228B6">
        <w:rPr>
          <w:rFonts w:ascii="Times New Roman" w:hAnsi="Times New Roman"/>
          <w:color w:val="000000"/>
          <w:sz w:val="24"/>
          <w:shd w:val="clear" w:color="auto" w:fill="FFFFFF"/>
        </w:rPr>
        <w:t>a Silva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715176" w:rsidRPr="000228B6" w:rsidRDefault="000228B6" w:rsidP="00715176">
      <w:pPr>
        <w:pStyle w:val="PargrafodaLista"/>
        <w:numPr>
          <w:ilvl w:val="0"/>
          <w:numId w:val="29"/>
        </w:numPr>
        <w:spacing w:after="2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0228B6">
        <w:rPr>
          <w:rFonts w:ascii="Times New Roman" w:hAnsi="Times New Roman"/>
          <w:color w:val="000000"/>
          <w:sz w:val="24"/>
          <w:shd w:val="clear" w:color="auto" w:fill="FFFFFF"/>
        </w:rPr>
        <w:t xml:space="preserve">Joyce </w:t>
      </w:r>
      <w:proofErr w:type="spellStart"/>
      <w:r w:rsidRPr="000228B6">
        <w:rPr>
          <w:rFonts w:ascii="Times New Roman" w:hAnsi="Times New Roman"/>
          <w:color w:val="000000"/>
          <w:sz w:val="24"/>
          <w:shd w:val="clear" w:color="auto" w:fill="FFFFFF"/>
        </w:rPr>
        <w:t>Amanajas</w:t>
      </w:r>
      <w:proofErr w:type="spellEnd"/>
      <w:r w:rsidRPr="000228B6">
        <w:rPr>
          <w:rFonts w:ascii="Times New Roman" w:hAnsi="Times New Roman"/>
          <w:color w:val="000000"/>
          <w:sz w:val="24"/>
          <w:shd w:val="clear" w:color="auto" w:fill="FFFFFF"/>
        </w:rPr>
        <w:t xml:space="preserve"> Cardoso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715176" w:rsidRPr="000228B6" w:rsidRDefault="000228B6" w:rsidP="00715176">
      <w:pPr>
        <w:pStyle w:val="PargrafodaLista"/>
        <w:numPr>
          <w:ilvl w:val="0"/>
          <w:numId w:val="29"/>
        </w:numPr>
        <w:spacing w:after="2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0228B6">
        <w:rPr>
          <w:rFonts w:ascii="Times New Roman" w:hAnsi="Times New Roman"/>
          <w:color w:val="000000"/>
          <w:sz w:val="24"/>
          <w:shd w:val="clear" w:color="auto" w:fill="FFFFFF"/>
        </w:rPr>
        <w:t>Matheus Santos Rabelo Rodrigues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715176" w:rsidRPr="000228B6" w:rsidRDefault="000228B6" w:rsidP="00715176">
      <w:pPr>
        <w:pStyle w:val="PargrafodaLista"/>
        <w:numPr>
          <w:ilvl w:val="0"/>
          <w:numId w:val="29"/>
        </w:numPr>
        <w:spacing w:after="2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0228B6">
        <w:rPr>
          <w:rFonts w:ascii="Times New Roman" w:hAnsi="Times New Roman"/>
          <w:color w:val="000000"/>
          <w:sz w:val="24"/>
          <w:shd w:val="clear" w:color="auto" w:fill="FFFFFF"/>
        </w:rPr>
        <w:t>Alessandro Belmiro Pinto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715176" w:rsidRPr="000228B6" w:rsidRDefault="000228B6" w:rsidP="00715176">
      <w:pPr>
        <w:pStyle w:val="PargrafodaLista"/>
        <w:numPr>
          <w:ilvl w:val="0"/>
          <w:numId w:val="29"/>
        </w:numPr>
        <w:spacing w:after="2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Tiago Oliveira d</w:t>
      </w:r>
      <w:r w:rsidRPr="000228B6">
        <w:rPr>
          <w:rFonts w:ascii="Times New Roman" w:hAnsi="Times New Roman"/>
          <w:color w:val="000000"/>
          <w:sz w:val="24"/>
          <w:shd w:val="clear" w:color="auto" w:fill="FFFFFF"/>
        </w:rPr>
        <w:t>a Silva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715176" w:rsidRDefault="000228B6" w:rsidP="00715176">
      <w:pPr>
        <w:pStyle w:val="PargrafodaLista"/>
        <w:numPr>
          <w:ilvl w:val="0"/>
          <w:numId w:val="29"/>
        </w:numPr>
        <w:spacing w:after="2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0228B6">
        <w:rPr>
          <w:rFonts w:ascii="Times New Roman" w:hAnsi="Times New Roman"/>
          <w:color w:val="000000"/>
          <w:sz w:val="24"/>
          <w:shd w:val="clear" w:color="auto" w:fill="FFFFFF"/>
        </w:rPr>
        <w:t>Danilo Furtado Silva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p w:rsidR="000228B6" w:rsidRPr="000228B6" w:rsidRDefault="000228B6" w:rsidP="000228B6">
      <w:pPr>
        <w:pStyle w:val="PargrafodaLista"/>
        <w:spacing w:after="240"/>
        <w:ind w:left="3141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D6129C" w:rsidRPr="000228B6" w:rsidRDefault="00D6129C" w:rsidP="00D6129C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b/>
          <w:sz w:val="24"/>
          <w:szCs w:val="24"/>
        </w:rPr>
        <w:lastRenderedPageBreak/>
        <w:t>Aprovar os registros definitivos dos seguintes profissionais:</w:t>
      </w:r>
    </w:p>
    <w:p w:rsidR="00D6129C" w:rsidRPr="000228B6" w:rsidRDefault="00D6129C" w:rsidP="00D6129C">
      <w:pPr>
        <w:pStyle w:val="PargrafodaLista"/>
        <w:ind w:left="1571"/>
        <w:jc w:val="both"/>
        <w:rPr>
          <w:rFonts w:ascii="Times New Roman" w:hAnsi="Times New Roman"/>
          <w:sz w:val="4"/>
          <w:szCs w:val="24"/>
        </w:rPr>
      </w:pPr>
    </w:p>
    <w:p w:rsidR="00715176" w:rsidRPr="000228B6" w:rsidRDefault="004C6D38" w:rsidP="00715176">
      <w:pPr>
        <w:pStyle w:val="PargrafodaLista"/>
        <w:numPr>
          <w:ilvl w:val="0"/>
          <w:numId w:val="30"/>
        </w:numPr>
        <w:spacing w:after="2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0228B6">
        <w:rPr>
          <w:rFonts w:ascii="Times New Roman" w:hAnsi="Times New Roman"/>
          <w:color w:val="000000"/>
          <w:sz w:val="24"/>
          <w:shd w:val="clear" w:color="auto" w:fill="FFFFFF"/>
        </w:rPr>
        <w:t>Karla Fernanda Matias Pereira Gonçalves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715176" w:rsidRPr="000228B6" w:rsidRDefault="004C6D38" w:rsidP="00715176">
      <w:pPr>
        <w:pStyle w:val="PargrafodaLista"/>
        <w:numPr>
          <w:ilvl w:val="0"/>
          <w:numId w:val="30"/>
        </w:numPr>
        <w:spacing w:after="2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Nilce Soares d</w:t>
      </w:r>
      <w:r w:rsidRPr="000228B6">
        <w:rPr>
          <w:rFonts w:ascii="Times New Roman" w:hAnsi="Times New Roman"/>
          <w:color w:val="000000"/>
          <w:sz w:val="24"/>
          <w:shd w:val="clear" w:color="auto" w:fill="FFFFFF"/>
        </w:rPr>
        <w:t>e Oliveira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715176" w:rsidRPr="000228B6" w:rsidRDefault="004C6D38" w:rsidP="00715176">
      <w:pPr>
        <w:pStyle w:val="PargrafodaLista"/>
        <w:numPr>
          <w:ilvl w:val="0"/>
          <w:numId w:val="30"/>
        </w:numPr>
        <w:spacing w:after="2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Ranchele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Nayare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Brito do Rosá</w:t>
      </w:r>
      <w:r w:rsidRPr="000228B6">
        <w:rPr>
          <w:rFonts w:ascii="Times New Roman" w:hAnsi="Times New Roman"/>
          <w:color w:val="000000"/>
          <w:sz w:val="24"/>
          <w:shd w:val="clear" w:color="auto" w:fill="FFFFFF"/>
        </w:rPr>
        <w:t>rio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715176" w:rsidRPr="000228B6" w:rsidRDefault="004C6D38" w:rsidP="00715176">
      <w:pPr>
        <w:pStyle w:val="PargrafodaLista"/>
        <w:numPr>
          <w:ilvl w:val="0"/>
          <w:numId w:val="30"/>
        </w:numPr>
        <w:spacing w:after="2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Ingrid Taina d</w:t>
      </w:r>
      <w:r w:rsidRPr="000228B6">
        <w:rPr>
          <w:rFonts w:ascii="Times New Roman" w:hAnsi="Times New Roman"/>
          <w:color w:val="000000"/>
          <w:sz w:val="24"/>
          <w:shd w:val="clear" w:color="auto" w:fill="FFFFFF"/>
        </w:rPr>
        <w:t>a Silva Ferreira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715176" w:rsidRPr="000228B6" w:rsidRDefault="004C6D38" w:rsidP="00715176">
      <w:pPr>
        <w:pStyle w:val="PargrafodaLista"/>
        <w:numPr>
          <w:ilvl w:val="0"/>
          <w:numId w:val="30"/>
        </w:numPr>
        <w:spacing w:after="2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Bruna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Géssica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Pereira d</w:t>
      </w:r>
      <w:r w:rsidRPr="000228B6">
        <w:rPr>
          <w:rFonts w:ascii="Times New Roman" w:hAnsi="Times New Roman"/>
          <w:color w:val="000000"/>
          <w:sz w:val="24"/>
          <w:shd w:val="clear" w:color="auto" w:fill="FFFFFF"/>
        </w:rPr>
        <w:t>e Almeida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715176" w:rsidRPr="000228B6" w:rsidRDefault="004C6D38" w:rsidP="00715176">
      <w:pPr>
        <w:pStyle w:val="PargrafodaLista"/>
        <w:numPr>
          <w:ilvl w:val="0"/>
          <w:numId w:val="30"/>
        </w:numPr>
        <w:spacing w:after="2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Josiane d</w:t>
      </w:r>
      <w:r w:rsidRPr="000228B6">
        <w:rPr>
          <w:rFonts w:ascii="Times New Roman" w:hAnsi="Times New Roman"/>
          <w:color w:val="000000"/>
          <w:sz w:val="24"/>
          <w:shd w:val="clear" w:color="auto" w:fill="FFFFFF"/>
        </w:rPr>
        <w:t>e Almeida Sanches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715176" w:rsidRPr="000228B6" w:rsidRDefault="004C6D38" w:rsidP="00715176">
      <w:pPr>
        <w:pStyle w:val="PargrafodaLista"/>
        <w:numPr>
          <w:ilvl w:val="0"/>
          <w:numId w:val="30"/>
        </w:numPr>
        <w:spacing w:after="2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Anderson d</w:t>
      </w:r>
      <w:r w:rsidRPr="000228B6">
        <w:rPr>
          <w:rFonts w:ascii="Times New Roman" w:hAnsi="Times New Roman"/>
          <w:color w:val="000000"/>
          <w:sz w:val="24"/>
          <w:shd w:val="clear" w:color="auto" w:fill="FFFFFF"/>
        </w:rPr>
        <w:t>os Santos Penha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715176" w:rsidRPr="000228B6" w:rsidRDefault="004C6D38" w:rsidP="00715176">
      <w:pPr>
        <w:pStyle w:val="PargrafodaLista"/>
        <w:numPr>
          <w:ilvl w:val="0"/>
          <w:numId w:val="30"/>
        </w:numPr>
        <w:spacing w:after="2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Alina Maria Oliveira d</w:t>
      </w:r>
      <w:r w:rsidRPr="000228B6">
        <w:rPr>
          <w:rFonts w:ascii="Times New Roman" w:hAnsi="Times New Roman"/>
          <w:color w:val="000000"/>
          <w:sz w:val="24"/>
          <w:shd w:val="clear" w:color="auto" w:fill="FFFFFF"/>
        </w:rPr>
        <w:t>e Oliveira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715176" w:rsidRPr="000228B6" w:rsidRDefault="004C6D38" w:rsidP="00715176">
      <w:pPr>
        <w:pStyle w:val="PargrafodaLista"/>
        <w:numPr>
          <w:ilvl w:val="0"/>
          <w:numId w:val="30"/>
        </w:numPr>
        <w:spacing w:after="2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0228B6">
        <w:rPr>
          <w:rFonts w:ascii="Times New Roman" w:hAnsi="Times New Roman"/>
          <w:color w:val="000000"/>
          <w:sz w:val="24"/>
          <w:shd w:val="clear" w:color="auto" w:fill="FFFFFF"/>
        </w:rPr>
        <w:t>Carlos Roberto Ramos Moura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p w:rsidR="00D6129C" w:rsidRPr="000228B6" w:rsidRDefault="00D6129C" w:rsidP="006D0B54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242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129C" w:rsidRPr="000228B6" w:rsidRDefault="00D6129C" w:rsidP="00D6129C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b/>
          <w:sz w:val="24"/>
          <w:szCs w:val="24"/>
        </w:rPr>
        <w:t>Aprovar a interrupção de registros dos seguintes profissionais:</w:t>
      </w:r>
    </w:p>
    <w:p w:rsidR="00D6129C" w:rsidRPr="000228B6" w:rsidRDefault="004C6D38" w:rsidP="004C6D38">
      <w:pPr>
        <w:pStyle w:val="Pargrafoda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28B6">
        <w:rPr>
          <w:rFonts w:ascii="Times New Roman" w:hAnsi="Times New Roman"/>
          <w:color w:val="000000"/>
          <w:sz w:val="24"/>
          <w:szCs w:val="24"/>
        </w:rPr>
        <w:t xml:space="preserve">Eliane Marcia Barbosa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0228B6">
        <w:rPr>
          <w:rFonts w:ascii="Times New Roman" w:hAnsi="Times New Roman"/>
          <w:color w:val="000000"/>
          <w:sz w:val="24"/>
          <w:szCs w:val="24"/>
        </w:rPr>
        <w:t>a Costa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15176" w:rsidRPr="000228B6" w:rsidRDefault="004C6D38" w:rsidP="004C6D38">
      <w:pPr>
        <w:pStyle w:val="Pargrafoda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228B6">
        <w:rPr>
          <w:rFonts w:ascii="Times New Roman" w:hAnsi="Times New Roman"/>
          <w:color w:val="000000"/>
          <w:sz w:val="24"/>
          <w:szCs w:val="24"/>
        </w:rPr>
        <w:t>Dandara</w:t>
      </w:r>
      <w:proofErr w:type="spellEnd"/>
      <w:r w:rsidRPr="000228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28B6">
        <w:rPr>
          <w:rFonts w:ascii="Times New Roman" w:hAnsi="Times New Roman"/>
          <w:color w:val="000000"/>
          <w:sz w:val="24"/>
          <w:szCs w:val="24"/>
        </w:rPr>
        <w:t>Cryslene</w:t>
      </w:r>
      <w:proofErr w:type="spellEnd"/>
      <w:r w:rsidRPr="000228B6">
        <w:rPr>
          <w:rFonts w:ascii="Times New Roman" w:hAnsi="Times New Roman"/>
          <w:color w:val="000000"/>
          <w:sz w:val="24"/>
          <w:szCs w:val="24"/>
        </w:rPr>
        <w:t xml:space="preserve"> Ferreira Gomes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15176" w:rsidRPr="000228B6" w:rsidRDefault="004C6D38" w:rsidP="004C6D38">
      <w:pPr>
        <w:pStyle w:val="Pargrafoda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228B6">
        <w:rPr>
          <w:rFonts w:ascii="Times New Roman" w:hAnsi="Times New Roman"/>
          <w:color w:val="000000"/>
          <w:sz w:val="24"/>
          <w:szCs w:val="24"/>
        </w:rPr>
        <w:t>Thamy</w:t>
      </w:r>
      <w:proofErr w:type="spellEnd"/>
      <w:r w:rsidRPr="000228B6">
        <w:rPr>
          <w:rFonts w:ascii="Times New Roman" w:hAnsi="Times New Roman"/>
          <w:color w:val="000000"/>
          <w:sz w:val="24"/>
          <w:szCs w:val="24"/>
        </w:rPr>
        <w:t xml:space="preserve"> Ellen Batista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0228B6">
        <w:rPr>
          <w:rFonts w:ascii="Times New Roman" w:hAnsi="Times New Roman"/>
          <w:color w:val="000000"/>
          <w:sz w:val="24"/>
          <w:szCs w:val="24"/>
        </w:rPr>
        <w:t>a Silva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15176" w:rsidRPr="000228B6" w:rsidRDefault="004C6D38" w:rsidP="004C6D38">
      <w:pPr>
        <w:pStyle w:val="Pargrafoda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Jamille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Medeiros d</w:t>
      </w:r>
      <w:r w:rsidRPr="000228B6">
        <w:rPr>
          <w:rFonts w:ascii="Times New Roman" w:hAnsi="Times New Roman"/>
          <w:color w:val="000000"/>
          <w:sz w:val="24"/>
          <w:szCs w:val="24"/>
        </w:rPr>
        <w:t>e Almeida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15176" w:rsidRDefault="004C6D38" w:rsidP="004C6D38">
      <w:pPr>
        <w:pStyle w:val="Pargrafoda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228B6">
        <w:rPr>
          <w:rFonts w:ascii="Times New Roman" w:hAnsi="Times New Roman"/>
          <w:color w:val="000000"/>
          <w:sz w:val="24"/>
          <w:szCs w:val="24"/>
        </w:rPr>
        <w:t>Lyria</w:t>
      </w:r>
      <w:proofErr w:type="spellEnd"/>
      <w:r w:rsidRPr="000228B6">
        <w:rPr>
          <w:rFonts w:ascii="Times New Roman" w:hAnsi="Times New Roman"/>
          <w:color w:val="000000"/>
          <w:sz w:val="24"/>
          <w:szCs w:val="24"/>
        </w:rPr>
        <w:t xml:space="preserve"> Barbosa </w:t>
      </w:r>
      <w:proofErr w:type="spellStart"/>
      <w:r w:rsidRPr="000228B6">
        <w:rPr>
          <w:rFonts w:ascii="Times New Roman" w:hAnsi="Times New Roman"/>
          <w:color w:val="000000"/>
          <w:sz w:val="24"/>
          <w:szCs w:val="24"/>
        </w:rPr>
        <w:t>Lyrio</w:t>
      </w:r>
      <w:proofErr w:type="spellEnd"/>
      <w:r w:rsidRPr="000228B6">
        <w:rPr>
          <w:rFonts w:ascii="Times New Roman" w:hAnsi="Times New Roman"/>
          <w:color w:val="000000"/>
          <w:sz w:val="24"/>
          <w:szCs w:val="24"/>
        </w:rPr>
        <w:t xml:space="preserve"> Passos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C6D38" w:rsidRPr="000228B6" w:rsidRDefault="004C6D38" w:rsidP="004C6D38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314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129C" w:rsidRPr="000228B6" w:rsidRDefault="00D6129C" w:rsidP="00D6129C">
      <w:pPr>
        <w:pStyle w:val="PargrafodaLista"/>
        <w:numPr>
          <w:ilvl w:val="0"/>
          <w:numId w:val="20"/>
        </w:num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0228B6">
        <w:rPr>
          <w:rFonts w:ascii="Times New Roman" w:hAnsi="Times New Roman"/>
          <w:b/>
          <w:sz w:val="24"/>
          <w:szCs w:val="24"/>
        </w:rPr>
        <w:t>Aprovar os registros das seguintes pessoas jurídicas:</w:t>
      </w:r>
    </w:p>
    <w:p w:rsidR="00715176" w:rsidRPr="004C6D38" w:rsidRDefault="004C6D38" w:rsidP="004C6D38">
      <w:pPr>
        <w:pStyle w:val="PargrafodaLista"/>
        <w:numPr>
          <w:ilvl w:val="0"/>
          <w:numId w:val="32"/>
        </w:numPr>
        <w:spacing w:before="120"/>
        <w:ind w:left="3119"/>
        <w:jc w:val="both"/>
        <w:rPr>
          <w:rFonts w:ascii="Times New Roman" w:hAnsi="Times New Roman"/>
          <w:color w:val="000000"/>
          <w:sz w:val="24"/>
          <w:szCs w:val="24"/>
        </w:rPr>
      </w:pPr>
      <w:r w:rsidRPr="004C6D38">
        <w:rPr>
          <w:rFonts w:ascii="Times New Roman" w:hAnsi="Times New Roman"/>
          <w:color w:val="000000"/>
          <w:sz w:val="24"/>
          <w:szCs w:val="24"/>
        </w:rPr>
        <w:t xml:space="preserve">Construtora Marco Sul </w:t>
      </w:r>
      <w:proofErr w:type="spellStart"/>
      <w:r w:rsidRPr="004C6D38">
        <w:rPr>
          <w:rFonts w:ascii="Times New Roman" w:hAnsi="Times New Roman"/>
          <w:color w:val="000000"/>
          <w:sz w:val="24"/>
          <w:szCs w:val="24"/>
        </w:rPr>
        <w:t>Eireli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C6D38" w:rsidRPr="004C6D38" w:rsidRDefault="004C6D38" w:rsidP="004C6D38">
      <w:pPr>
        <w:pStyle w:val="PargrafodaLista"/>
        <w:numPr>
          <w:ilvl w:val="0"/>
          <w:numId w:val="32"/>
        </w:numPr>
        <w:ind w:left="3119"/>
        <w:rPr>
          <w:rFonts w:ascii="Times New Roman" w:hAnsi="Times New Roman"/>
          <w:color w:val="000000"/>
          <w:sz w:val="24"/>
          <w:szCs w:val="24"/>
        </w:rPr>
      </w:pPr>
      <w:r w:rsidRPr="004C6D38">
        <w:rPr>
          <w:rFonts w:ascii="Times New Roman" w:hAnsi="Times New Roman"/>
          <w:color w:val="000000"/>
          <w:sz w:val="24"/>
          <w:szCs w:val="24"/>
        </w:rPr>
        <w:t>Uchoa &amp; Freire Empreendimentos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C6D38" w:rsidRPr="000228B6" w:rsidRDefault="004C6D38" w:rsidP="00715176">
      <w:pPr>
        <w:pStyle w:val="PargrafodaLista"/>
        <w:spacing w:before="120"/>
        <w:ind w:left="1571"/>
        <w:jc w:val="both"/>
        <w:rPr>
          <w:rFonts w:ascii="Times New Roman" w:hAnsi="Times New Roman"/>
          <w:b/>
          <w:sz w:val="24"/>
          <w:szCs w:val="24"/>
        </w:rPr>
      </w:pPr>
    </w:p>
    <w:p w:rsidR="00715176" w:rsidRPr="000228B6" w:rsidRDefault="00715176" w:rsidP="00D6129C">
      <w:pPr>
        <w:pStyle w:val="PargrafodaLista"/>
        <w:numPr>
          <w:ilvl w:val="0"/>
          <w:numId w:val="20"/>
        </w:num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0228B6">
        <w:rPr>
          <w:rFonts w:ascii="Times New Roman" w:hAnsi="Times New Roman"/>
          <w:b/>
          <w:sz w:val="24"/>
          <w:szCs w:val="24"/>
        </w:rPr>
        <w:t>Anotação de Curso em Engenharia de Segurança no Trabalho</w:t>
      </w:r>
    </w:p>
    <w:p w:rsidR="00715176" w:rsidRPr="004C6D38" w:rsidRDefault="004C6D38" w:rsidP="004C6D38">
      <w:pPr>
        <w:pStyle w:val="PargrafodaLista"/>
        <w:numPr>
          <w:ilvl w:val="0"/>
          <w:numId w:val="33"/>
        </w:numPr>
        <w:ind w:left="3119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Maxwel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</w:t>
      </w:r>
      <w:r w:rsidRPr="004C6D38">
        <w:rPr>
          <w:rFonts w:ascii="Times New Roman" w:hAnsi="Times New Roman"/>
          <w:color w:val="000000"/>
          <w:sz w:val="24"/>
          <w:szCs w:val="24"/>
        </w:rPr>
        <w:t xml:space="preserve">os Santos </w:t>
      </w:r>
      <w:proofErr w:type="spellStart"/>
      <w:r w:rsidRPr="004C6D38">
        <w:rPr>
          <w:rFonts w:ascii="Times New Roman" w:hAnsi="Times New Roman"/>
          <w:color w:val="000000"/>
          <w:sz w:val="24"/>
          <w:szCs w:val="24"/>
        </w:rPr>
        <w:t>Santos</w:t>
      </w:r>
      <w:proofErr w:type="spellEnd"/>
    </w:p>
    <w:p w:rsidR="00715176" w:rsidRPr="000228B6" w:rsidRDefault="00715176" w:rsidP="00715176">
      <w:pPr>
        <w:pStyle w:val="PargrafodaLista"/>
        <w:spacing w:before="120"/>
        <w:ind w:left="1571"/>
        <w:jc w:val="both"/>
        <w:rPr>
          <w:rFonts w:ascii="Times New Roman" w:hAnsi="Times New Roman"/>
          <w:b/>
          <w:sz w:val="24"/>
          <w:szCs w:val="24"/>
        </w:rPr>
      </w:pPr>
    </w:p>
    <w:p w:rsidR="00D6129C" w:rsidRPr="000228B6" w:rsidRDefault="00D6129C" w:rsidP="00D6129C">
      <w:pPr>
        <w:pStyle w:val="PargrafodaLista"/>
        <w:ind w:left="1571"/>
        <w:jc w:val="both"/>
        <w:rPr>
          <w:rFonts w:ascii="Times New Roman" w:hAnsi="Times New Roman"/>
          <w:b/>
          <w:sz w:val="4"/>
          <w:szCs w:val="24"/>
        </w:rPr>
      </w:pPr>
    </w:p>
    <w:p w:rsidR="00874F19" w:rsidRPr="004C6D38" w:rsidRDefault="00874F19" w:rsidP="004C6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63D1" w:rsidRPr="000228B6" w:rsidRDefault="009C63D1" w:rsidP="00282CC4">
      <w:pPr>
        <w:pStyle w:val="PargrafodaLista"/>
        <w:ind w:left="1440"/>
        <w:jc w:val="right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sz w:val="24"/>
          <w:szCs w:val="24"/>
        </w:rPr>
        <w:t xml:space="preserve">Macapá, </w:t>
      </w:r>
      <w:r w:rsidR="00261A65">
        <w:rPr>
          <w:rFonts w:ascii="Times New Roman" w:hAnsi="Times New Roman"/>
          <w:sz w:val="24"/>
          <w:szCs w:val="24"/>
        </w:rPr>
        <w:t>17</w:t>
      </w:r>
      <w:r w:rsidRPr="000228B6">
        <w:rPr>
          <w:rFonts w:ascii="Times New Roman" w:hAnsi="Times New Roman"/>
          <w:sz w:val="24"/>
          <w:szCs w:val="24"/>
        </w:rPr>
        <w:t xml:space="preserve"> de </w:t>
      </w:r>
      <w:r w:rsidR="00261A65">
        <w:rPr>
          <w:rFonts w:ascii="Times New Roman" w:hAnsi="Times New Roman"/>
          <w:sz w:val="24"/>
          <w:szCs w:val="24"/>
        </w:rPr>
        <w:t>outubro</w:t>
      </w:r>
      <w:r w:rsidRPr="000228B6">
        <w:rPr>
          <w:rFonts w:ascii="Times New Roman" w:hAnsi="Times New Roman"/>
          <w:sz w:val="24"/>
          <w:szCs w:val="24"/>
        </w:rPr>
        <w:t xml:space="preserve"> de 2018.</w:t>
      </w:r>
    </w:p>
    <w:p w:rsidR="009C63D1" w:rsidRPr="000228B6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p w:rsidR="009C63D1" w:rsidRPr="000228B6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9C63D1" w:rsidRPr="000228B6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28B6">
        <w:rPr>
          <w:rFonts w:ascii="Times New Roman" w:hAnsi="Times New Roman"/>
          <w:b/>
          <w:sz w:val="24"/>
          <w:szCs w:val="24"/>
        </w:rPr>
        <w:t>Adailson Oliveira Bartolomeu</w:t>
      </w:r>
      <w:r w:rsidR="00282CC4" w:rsidRPr="000228B6">
        <w:rPr>
          <w:rFonts w:ascii="Times New Roman" w:hAnsi="Times New Roman"/>
          <w:b/>
          <w:sz w:val="24"/>
          <w:szCs w:val="24"/>
        </w:rPr>
        <w:tab/>
      </w:r>
      <w:r w:rsidR="00282CC4" w:rsidRPr="000228B6">
        <w:rPr>
          <w:rFonts w:ascii="Times New Roman" w:hAnsi="Times New Roman"/>
          <w:b/>
          <w:sz w:val="24"/>
          <w:szCs w:val="24"/>
        </w:rPr>
        <w:tab/>
      </w:r>
      <w:r w:rsidR="00282CC4" w:rsidRPr="000228B6">
        <w:rPr>
          <w:rFonts w:ascii="Times New Roman" w:hAnsi="Times New Roman"/>
          <w:b/>
          <w:sz w:val="24"/>
          <w:szCs w:val="24"/>
        </w:rPr>
        <w:tab/>
      </w:r>
      <w:r w:rsidR="00282CC4" w:rsidRPr="000228B6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0228B6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sz w:val="24"/>
          <w:szCs w:val="24"/>
        </w:rPr>
        <w:t>Coordenador</w:t>
      </w:r>
    </w:p>
    <w:p w:rsidR="00282CC4" w:rsidRPr="000228B6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CB76A5" w:rsidRPr="000228B6" w:rsidRDefault="009F1262" w:rsidP="00CB76A5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1262">
        <w:rPr>
          <w:rFonts w:ascii="Times New Roman" w:hAnsi="Times New Roman"/>
          <w:b/>
          <w:sz w:val="24"/>
          <w:szCs w:val="24"/>
        </w:rPr>
        <w:t xml:space="preserve">John David </w:t>
      </w:r>
      <w:proofErr w:type="spellStart"/>
      <w:r w:rsidRPr="009F1262">
        <w:rPr>
          <w:rFonts w:ascii="Times New Roman" w:hAnsi="Times New Roman"/>
          <w:b/>
          <w:sz w:val="24"/>
          <w:szCs w:val="24"/>
        </w:rPr>
        <w:t>Belique</w:t>
      </w:r>
      <w:proofErr w:type="spellEnd"/>
      <w:r w:rsidRPr="009F12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262">
        <w:rPr>
          <w:rFonts w:ascii="Times New Roman" w:hAnsi="Times New Roman"/>
          <w:b/>
          <w:sz w:val="24"/>
          <w:szCs w:val="24"/>
        </w:rPr>
        <w:t>Covre</w:t>
      </w:r>
      <w:proofErr w:type="spellEnd"/>
      <w:r w:rsidR="00CB76A5" w:rsidRPr="000228B6">
        <w:rPr>
          <w:rFonts w:ascii="Times New Roman" w:hAnsi="Times New Roman"/>
          <w:b/>
          <w:sz w:val="24"/>
          <w:szCs w:val="24"/>
        </w:rPr>
        <w:tab/>
      </w:r>
      <w:r w:rsidR="00CB76A5" w:rsidRPr="000228B6">
        <w:rPr>
          <w:rFonts w:ascii="Times New Roman" w:hAnsi="Times New Roman"/>
          <w:b/>
          <w:sz w:val="24"/>
          <w:szCs w:val="24"/>
        </w:rPr>
        <w:tab/>
      </w:r>
      <w:r w:rsidR="00CB76A5" w:rsidRPr="000228B6">
        <w:rPr>
          <w:rFonts w:ascii="Times New Roman" w:hAnsi="Times New Roman"/>
          <w:b/>
          <w:sz w:val="24"/>
          <w:szCs w:val="24"/>
        </w:rPr>
        <w:tab/>
      </w:r>
      <w:r w:rsidR="00CB76A5" w:rsidRPr="000228B6">
        <w:rPr>
          <w:rFonts w:ascii="Times New Roman" w:hAnsi="Times New Roman"/>
          <w:b/>
          <w:sz w:val="24"/>
          <w:szCs w:val="24"/>
        </w:rPr>
        <w:tab/>
      </w:r>
      <w:r w:rsidR="00CB76A5" w:rsidRPr="000228B6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CB76A5" w:rsidRPr="000228B6" w:rsidRDefault="00CB76A5" w:rsidP="00CB76A5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sz w:val="24"/>
          <w:szCs w:val="24"/>
        </w:rPr>
        <w:t>Membro</w:t>
      </w:r>
      <w:bookmarkStart w:id="0" w:name="_GoBack"/>
      <w:bookmarkEnd w:id="0"/>
    </w:p>
    <w:p w:rsidR="00282CC4" w:rsidRPr="000228B6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0228B6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28B6">
        <w:rPr>
          <w:rFonts w:ascii="Times New Roman" w:hAnsi="Times New Roman"/>
          <w:b/>
          <w:sz w:val="24"/>
          <w:szCs w:val="24"/>
        </w:rPr>
        <w:t>Klinger Ferreira de Oliveira</w:t>
      </w:r>
      <w:r w:rsidR="00282CC4" w:rsidRPr="000228B6">
        <w:rPr>
          <w:rFonts w:ascii="Times New Roman" w:hAnsi="Times New Roman"/>
          <w:b/>
          <w:sz w:val="24"/>
          <w:szCs w:val="24"/>
        </w:rPr>
        <w:tab/>
      </w:r>
      <w:r w:rsidR="00282CC4" w:rsidRPr="000228B6">
        <w:rPr>
          <w:rFonts w:ascii="Times New Roman" w:hAnsi="Times New Roman"/>
          <w:b/>
          <w:sz w:val="24"/>
          <w:szCs w:val="24"/>
        </w:rPr>
        <w:tab/>
      </w:r>
      <w:r w:rsidR="00282CC4" w:rsidRPr="000228B6">
        <w:rPr>
          <w:rFonts w:ascii="Times New Roman" w:hAnsi="Times New Roman"/>
          <w:b/>
          <w:sz w:val="24"/>
          <w:szCs w:val="24"/>
        </w:rPr>
        <w:tab/>
      </w:r>
      <w:r w:rsidR="00282CC4" w:rsidRPr="000228B6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0228B6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sz w:val="24"/>
          <w:szCs w:val="24"/>
        </w:rPr>
        <w:t>Membro</w:t>
      </w:r>
    </w:p>
    <w:p w:rsidR="009C63D1" w:rsidRPr="000228B6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9C63D1" w:rsidRPr="000228B6" w:rsidSect="00C5577F">
      <w:headerReference w:type="default" r:id="rId12"/>
      <w:footerReference w:type="default" r:id="rId13"/>
      <w:pgSz w:w="11906" w:h="16838"/>
      <w:pgMar w:top="1701" w:right="1134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9F1" w:rsidRDefault="00BF79F1" w:rsidP="008355CD">
      <w:pPr>
        <w:spacing w:after="0" w:line="240" w:lineRule="auto"/>
      </w:pPr>
      <w:r>
        <w:separator/>
      </w:r>
    </w:p>
  </w:endnote>
  <w:endnote w:type="continuationSeparator" w:id="0">
    <w:p w:rsidR="00BF79F1" w:rsidRDefault="00BF79F1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383307"/>
      <w:docPartObj>
        <w:docPartGallery w:val="Page Numbers (Bottom of Page)"/>
        <w:docPartUnique/>
      </w:docPartObj>
    </w:sdtPr>
    <w:sdtEndPr/>
    <w:sdtContent>
      <w:sdt>
        <w:sdtPr>
          <w:id w:val="1825318867"/>
          <w:docPartObj>
            <w:docPartGallery w:val="Page Numbers (Top of Page)"/>
            <w:docPartUnique/>
          </w:docPartObj>
        </w:sdtPr>
        <w:sdtEndPr/>
        <w:sdtContent>
          <w:p w:rsidR="00F42786" w:rsidRDefault="00F42786" w:rsidP="00F42786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9F1262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9F1262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355CD" w:rsidRDefault="008355CD" w:rsidP="004F3155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9F1" w:rsidRDefault="00BF79F1" w:rsidP="008355CD">
      <w:pPr>
        <w:spacing w:after="0" w:line="240" w:lineRule="auto"/>
      </w:pPr>
      <w:r>
        <w:separator/>
      </w:r>
    </w:p>
  </w:footnote>
  <w:footnote w:type="continuationSeparator" w:id="0">
    <w:p w:rsidR="00BF79F1" w:rsidRDefault="00BF79F1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EF" w:rsidRDefault="00BF79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4pt;margin-top:-85.05pt;width:480.1pt;height:89.4pt;z-index:-251658752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4BA6"/>
    <w:multiLevelType w:val="hybridMultilevel"/>
    <w:tmpl w:val="A350DDE4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FA4759"/>
    <w:multiLevelType w:val="hybridMultilevel"/>
    <w:tmpl w:val="E9A2A7C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05A40478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5AD73DD"/>
    <w:multiLevelType w:val="hybridMultilevel"/>
    <w:tmpl w:val="E0466D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B264F6"/>
    <w:multiLevelType w:val="hybridMultilevel"/>
    <w:tmpl w:val="EBAA5D0E"/>
    <w:lvl w:ilvl="0" w:tplc="04160011">
      <w:start w:val="1"/>
      <w:numFmt w:val="decimal"/>
      <w:lvlText w:val="%1)"/>
      <w:lvlJc w:val="left"/>
      <w:pPr>
        <w:ind w:left="1712" w:hanging="360"/>
      </w:p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 w15:restartNumberingAfterBreak="0">
    <w:nsid w:val="0C0846BC"/>
    <w:multiLevelType w:val="hybridMultilevel"/>
    <w:tmpl w:val="D5F6C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C350F"/>
    <w:multiLevelType w:val="hybridMultilevel"/>
    <w:tmpl w:val="01CAD9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592AA1"/>
    <w:multiLevelType w:val="hybridMultilevel"/>
    <w:tmpl w:val="1D1ADBBE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2F8946DA"/>
    <w:multiLevelType w:val="hybridMultilevel"/>
    <w:tmpl w:val="A6C2F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D2A8A"/>
    <w:multiLevelType w:val="hybridMultilevel"/>
    <w:tmpl w:val="5D526D78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" w15:restartNumberingAfterBreak="0">
    <w:nsid w:val="36911E2B"/>
    <w:multiLevelType w:val="hybridMultilevel"/>
    <w:tmpl w:val="FE9685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A48E8"/>
    <w:multiLevelType w:val="hybridMultilevel"/>
    <w:tmpl w:val="5D389D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F014A8"/>
    <w:multiLevelType w:val="hybridMultilevel"/>
    <w:tmpl w:val="1D1ADBBE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D4BC6"/>
    <w:multiLevelType w:val="hybridMultilevel"/>
    <w:tmpl w:val="FB12A6DC"/>
    <w:lvl w:ilvl="0" w:tplc="058C2DE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8A76AFD"/>
    <w:multiLevelType w:val="hybridMultilevel"/>
    <w:tmpl w:val="93883654"/>
    <w:lvl w:ilvl="0" w:tplc="B986F106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9267309"/>
    <w:multiLevelType w:val="hybridMultilevel"/>
    <w:tmpl w:val="DFA08B36"/>
    <w:lvl w:ilvl="0" w:tplc="04160013">
      <w:start w:val="1"/>
      <w:numFmt w:val="upperRoman"/>
      <w:lvlText w:val="%1."/>
      <w:lvlJc w:val="right"/>
      <w:pPr>
        <w:ind w:left="3141" w:hanging="360"/>
      </w:pPr>
    </w:lvl>
    <w:lvl w:ilvl="1" w:tplc="04160019" w:tentative="1">
      <w:start w:val="1"/>
      <w:numFmt w:val="lowerLetter"/>
      <w:lvlText w:val="%2."/>
      <w:lvlJc w:val="left"/>
      <w:pPr>
        <w:ind w:left="3861" w:hanging="360"/>
      </w:pPr>
    </w:lvl>
    <w:lvl w:ilvl="2" w:tplc="0416001B" w:tentative="1">
      <w:start w:val="1"/>
      <w:numFmt w:val="lowerRoman"/>
      <w:lvlText w:val="%3."/>
      <w:lvlJc w:val="right"/>
      <w:pPr>
        <w:ind w:left="4581" w:hanging="180"/>
      </w:pPr>
    </w:lvl>
    <w:lvl w:ilvl="3" w:tplc="0416000F" w:tentative="1">
      <w:start w:val="1"/>
      <w:numFmt w:val="decimal"/>
      <w:lvlText w:val="%4."/>
      <w:lvlJc w:val="left"/>
      <w:pPr>
        <w:ind w:left="5301" w:hanging="360"/>
      </w:pPr>
    </w:lvl>
    <w:lvl w:ilvl="4" w:tplc="04160019" w:tentative="1">
      <w:start w:val="1"/>
      <w:numFmt w:val="lowerLetter"/>
      <w:lvlText w:val="%5."/>
      <w:lvlJc w:val="left"/>
      <w:pPr>
        <w:ind w:left="6021" w:hanging="360"/>
      </w:pPr>
    </w:lvl>
    <w:lvl w:ilvl="5" w:tplc="0416001B" w:tentative="1">
      <w:start w:val="1"/>
      <w:numFmt w:val="lowerRoman"/>
      <w:lvlText w:val="%6."/>
      <w:lvlJc w:val="right"/>
      <w:pPr>
        <w:ind w:left="6741" w:hanging="180"/>
      </w:pPr>
    </w:lvl>
    <w:lvl w:ilvl="6" w:tplc="0416000F" w:tentative="1">
      <w:start w:val="1"/>
      <w:numFmt w:val="decimal"/>
      <w:lvlText w:val="%7."/>
      <w:lvlJc w:val="left"/>
      <w:pPr>
        <w:ind w:left="7461" w:hanging="360"/>
      </w:pPr>
    </w:lvl>
    <w:lvl w:ilvl="7" w:tplc="04160019" w:tentative="1">
      <w:start w:val="1"/>
      <w:numFmt w:val="lowerLetter"/>
      <w:lvlText w:val="%8."/>
      <w:lvlJc w:val="left"/>
      <w:pPr>
        <w:ind w:left="8181" w:hanging="360"/>
      </w:pPr>
    </w:lvl>
    <w:lvl w:ilvl="8" w:tplc="0416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1" w15:restartNumberingAfterBreak="0">
    <w:nsid w:val="506037B5"/>
    <w:multiLevelType w:val="hybridMultilevel"/>
    <w:tmpl w:val="74B6C3E8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508009F3"/>
    <w:multiLevelType w:val="hybridMultilevel"/>
    <w:tmpl w:val="B6404D2C"/>
    <w:lvl w:ilvl="0" w:tplc="04160013">
      <w:start w:val="1"/>
      <w:numFmt w:val="upperRoman"/>
      <w:lvlText w:val="%1."/>
      <w:lvlJc w:val="righ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50AA5A83"/>
    <w:multiLevelType w:val="hybridMultilevel"/>
    <w:tmpl w:val="2CB0B5EE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203561"/>
    <w:multiLevelType w:val="hybridMultilevel"/>
    <w:tmpl w:val="79C2A3BC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569724F4"/>
    <w:multiLevelType w:val="hybridMultilevel"/>
    <w:tmpl w:val="B3101E30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6" w15:restartNumberingAfterBreak="0">
    <w:nsid w:val="56ED7864"/>
    <w:multiLevelType w:val="hybridMultilevel"/>
    <w:tmpl w:val="C84496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92CCE"/>
    <w:multiLevelType w:val="hybridMultilevel"/>
    <w:tmpl w:val="3BE63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152E3"/>
    <w:multiLevelType w:val="hybridMultilevel"/>
    <w:tmpl w:val="CEC4CA64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636D231F"/>
    <w:multiLevelType w:val="hybridMultilevel"/>
    <w:tmpl w:val="23501B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CD3E71"/>
    <w:multiLevelType w:val="hybridMultilevel"/>
    <w:tmpl w:val="8DC68144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1" w15:restartNumberingAfterBreak="0">
    <w:nsid w:val="74A5242B"/>
    <w:multiLevelType w:val="hybridMultilevel"/>
    <w:tmpl w:val="2E4EE7A4"/>
    <w:lvl w:ilvl="0" w:tplc="04160013">
      <w:start w:val="1"/>
      <w:numFmt w:val="upperRoman"/>
      <w:lvlText w:val="%1."/>
      <w:lvlJc w:val="right"/>
      <w:pPr>
        <w:ind w:left="3141" w:hanging="360"/>
      </w:pPr>
    </w:lvl>
    <w:lvl w:ilvl="1" w:tplc="04160019" w:tentative="1">
      <w:start w:val="1"/>
      <w:numFmt w:val="lowerLetter"/>
      <w:lvlText w:val="%2."/>
      <w:lvlJc w:val="left"/>
      <w:pPr>
        <w:ind w:left="3861" w:hanging="360"/>
      </w:pPr>
    </w:lvl>
    <w:lvl w:ilvl="2" w:tplc="0416001B" w:tentative="1">
      <w:start w:val="1"/>
      <w:numFmt w:val="lowerRoman"/>
      <w:lvlText w:val="%3."/>
      <w:lvlJc w:val="right"/>
      <w:pPr>
        <w:ind w:left="4581" w:hanging="180"/>
      </w:pPr>
    </w:lvl>
    <w:lvl w:ilvl="3" w:tplc="0416000F" w:tentative="1">
      <w:start w:val="1"/>
      <w:numFmt w:val="decimal"/>
      <w:lvlText w:val="%4."/>
      <w:lvlJc w:val="left"/>
      <w:pPr>
        <w:ind w:left="5301" w:hanging="360"/>
      </w:pPr>
    </w:lvl>
    <w:lvl w:ilvl="4" w:tplc="04160019" w:tentative="1">
      <w:start w:val="1"/>
      <w:numFmt w:val="lowerLetter"/>
      <w:lvlText w:val="%5."/>
      <w:lvlJc w:val="left"/>
      <w:pPr>
        <w:ind w:left="6021" w:hanging="360"/>
      </w:pPr>
    </w:lvl>
    <w:lvl w:ilvl="5" w:tplc="0416001B" w:tentative="1">
      <w:start w:val="1"/>
      <w:numFmt w:val="lowerRoman"/>
      <w:lvlText w:val="%6."/>
      <w:lvlJc w:val="right"/>
      <w:pPr>
        <w:ind w:left="6741" w:hanging="180"/>
      </w:pPr>
    </w:lvl>
    <w:lvl w:ilvl="6" w:tplc="0416000F" w:tentative="1">
      <w:start w:val="1"/>
      <w:numFmt w:val="decimal"/>
      <w:lvlText w:val="%7."/>
      <w:lvlJc w:val="left"/>
      <w:pPr>
        <w:ind w:left="7461" w:hanging="360"/>
      </w:pPr>
    </w:lvl>
    <w:lvl w:ilvl="7" w:tplc="04160019" w:tentative="1">
      <w:start w:val="1"/>
      <w:numFmt w:val="lowerLetter"/>
      <w:lvlText w:val="%8."/>
      <w:lvlJc w:val="left"/>
      <w:pPr>
        <w:ind w:left="8181" w:hanging="360"/>
      </w:pPr>
    </w:lvl>
    <w:lvl w:ilvl="8" w:tplc="0416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2" w15:restartNumberingAfterBreak="0">
    <w:nsid w:val="7F2A3A18"/>
    <w:multiLevelType w:val="hybridMultilevel"/>
    <w:tmpl w:val="DFA08B36"/>
    <w:lvl w:ilvl="0" w:tplc="04160013">
      <w:start w:val="1"/>
      <w:numFmt w:val="upperRoman"/>
      <w:lvlText w:val="%1."/>
      <w:lvlJc w:val="right"/>
      <w:pPr>
        <w:ind w:left="3141" w:hanging="360"/>
      </w:pPr>
    </w:lvl>
    <w:lvl w:ilvl="1" w:tplc="04160019" w:tentative="1">
      <w:start w:val="1"/>
      <w:numFmt w:val="lowerLetter"/>
      <w:lvlText w:val="%2."/>
      <w:lvlJc w:val="left"/>
      <w:pPr>
        <w:ind w:left="3861" w:hanging="360"/>
      </w:pPr>
    </w:lvl>
    <w:lvl w:ilvl="2" w:tplc="0416001B" w:tentative="1">
      <w:start w:val="1"/>
      <w:numFmt w:val="lowerRoman"/>
      <w:lvlText w:val="%3."/>
      <w:lvlJc w:val="right"/>
      <w:pPr>
        <w:ind w:left="4581" w:hanging="180"/>
      </w:pPr>
    </w:lvl>
    <w:lvl w:ilvl="3" w:tplc="0416000F" w:tentative="1">
      <w:start w:val="1"/>
      <w:numFmt w:val="decimal"/>
      <w:lvlText w:val="%4."/>
      <w:lvlJc w:val="left"/>
      <w:pPr>
        <w:ind w:left="5301" w:hanging="360"/>
      </w:pPr>
    </w:lvl>
    <w:lvl w:ilvl="4" w:tplc="04160019" w:tentative="1">
      <w:start w:val="1"/>
      <w:numFmt w:val="lowerLetter"/>
      <w:lvlText w:val="%5."/>
      <w:lvlJc w:val="left"/>
      <w:pPr>
        <w:ind w:left="6021" w:hanging="360"/>
      </w:pPr>
    </w:lvl>
    <w:lvl w:ilvl="5" w:tplc="0416001B" w:tentative="1">
      <w:start w:val="1"/>
      <w:numFmt w:val="lowerRoman"/>
      <w:lvlText w:val="%6."/>
      <w:lvlJc w:val="right"/>
      <w:pPr>
        <w:ind w:left="6741" w:hanging="180"/>
      </w:pPr>
    </w:lvl>
    <w:lvl w:ilvl="6" w:tplc="0416000F" w:tentative="1">
      <w:start w:val="1"/>
      <w:numFmt w:val="decimal"/>
      <w:lvlText w:val="%7."/>
      <w:lvlJc w:val="left"/>
      <w:pPr>
        <w:ind w:left="7461" w:hanging="360"/>
      </w:pPr>
    </w:lvl>
    <w:lvl w:ilvl="7" w:tplc="04160019" w:tentative="1">
      <w:start w:val="1"/>
      <w:numFmt w:val="lowerLetter"/>
      <w:lvlText w:val="%8."/>
      <w:lvlJc w:val="left"/>
      <w:pPr>
        <w:ind w:left="8181" w:hanging="360"/>
      </w:pPr>
    </w:lvl>
    <w:lvl w:ilvl="8" w:tplc="0416001B" w:tentative="1">
      <w:start w:val="1"/>
      <w:numFmt w:val="lowerRoman"/>
      <w:lvlText w:val="%9."/>
      <w:lvlJc w:val="right"/>
      <w:pPr>
        <w:ind w:left="890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</w:num>
  <w:num w:numId="6">
    <w:abstractNumId w:val="7"/>
  </w:num>
  <w:num w:numId="7">
    <w:abstractNumId w:val="5"/>
  </w:num>
  <w:num w:numId="8">
    <w:abstractNumId w:val="1"/>
  </w:num>
  <w:num w:numId="9">
    <w:abstractNumId w:val="14"/>
  </w:num>
  <w:num w:numId="10">
    <w:abstractNumId w:val="8"/>
  </w:num>
  <w:num w:numId="11">
    <w:abstractNumId w:val="28"/>
  </w:num>
  <w:num w:numId="12">
    <w:abstractNumId w:val="27"/>
  </w:num>
  <w:num w:numId="13">
    <w:abstractNumId w:val="6"/>
  </w:num>
  <w:num w:numId="14">
    <w:abstractNumId w:val="13"/>
  </w:num>
  <w:num w:numId="15">
    <w:abstractNumId w:val="15"/>
  </w:num>
  <w:num w:numId="16">
    <w:abstractNumId w:val="0"/>
  </w:num>
  <w:num w:numId="17">
    <w:abstractNumId w:val="18"/>
  </w:num>
  <w:num w:numId="18">
    <w:abstractNumId w:val="22"/>
  </w:num>
  <w:num w:numId="19">
    <w:abstractNumId w:val="24"/>
  </w:num>
  <w:num w:numId="20">
    <w:abstractNumId w:val="19"/>
  </w:num>
  <w:num w:numId="21">
    <w:abstractNumId w:val="26"/>
  </w:num>
  <w:num w:numId="22">
    <w:abstractNumId w:val="29"/>
  </w:num>
  <w:num w:numId="23">
    <w:abstractNumId w:val="4"/>
  </w:num>
  <w:num w:numId="24">
    <w:abstractNumId w:val="25"/>
  </w:num>
  <w:num w:numId="25">
    <w:abstractNumId w:val="21"/>
  </w:num>
  <w:num w:numId="26">
    <w:abstractNumId w:val="9"/>
  </w:num>
  <w:num w:numId="27">
    <w:abstractNumId w:val="16"/>
  </w:num>
  <w:num w:numId="28">
    <w:abstractNumId w:val="12"/>
  </w:num>
  <w:num w:numId="29">
    <w:abstractNumId w:val="20"/>
  </w:num>
  <w:num w:numId="30">
    <w:abstractNumId w:val="32"/>
  </w:num>
  <w:num w:numId="31">
    <w:abstractNumId w:val="31"/>
  </w:num>
  <w:num w:numId="32">
    <w:abstractNumId w:val="3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37"/>
    <w:rsid w:val="000019D9"/>
    <w:rsid w:val="00010505"/>
    <w:rsid w:val="0001791D"/>
    <w:rsid w:val="000222A9"/>
    <w:rsid w:val="000228B6"/>
    <w:rsid w:val="00023506"/>
    <w:rsid w:val="00023904"/>
    <w:rsid w:val="00035DF7"/>
    <w:rsid w:val="00044836"/>
    <w:rsid w:val="000542D8"/>
    <w:rsid w:val="00056602"/>
    <w:rsid w:val="000618BF"/>
    <w:rsid w:val="000677C1"/>
    <w:rsid w:val="00067DE8"/>
    <w:rsid w:val="0008177C"/>
    <w:rsid w:val="000B1228"/>
    <w:rsid w:val="000B2545"/>
    <w:rsid w:val="000C1B5D"/>
    <w:rsid w:val="000C23B9"/>
    <w:rsid w:val="000D1FE2"/>
    <w:rsid w:val="000E082F"/>
    <w:rsid w:val="000E1432"/>
    <w:rsid w:val="000E5937"/>
    <w:rsid w:val="000F52D8"/>
    <w:rsid w:val="000F5637"/>
    <w:rsid w:val="000F6151"/>
    <w:rsid w:val="000F7B09"/>
    <w:rsid w:val="001175C7"/>
    <w:rsid w:val="00141108"/>
    <w:rsid w:val="00147D41"/>
    <w:rsid w:val="001576C4"/>
    <w:rsid w:val="00163AC2"/>
    <w:rsid w:val="0016431D"/>
    <w:rsid w:val="0016434E"/>
    <w:rsid w:val="00171502"/>
    <w:rsid w:val="00180962"/>
    <w:rsid w:val="00182FCA"/>
    <w:rsid w:val="00190846"/>
    <w:rsid w:val="00194A4C"/>
    <w:rsid w:val="001A1883"/>
    <w:rsid w:val="001C4566"/>
    <w:rsid w:val="001C45D9"/>
    <w:rsid w:val="001D56CD"/>
    <w:rsid w:val="001D5F0A"/>
    <w:rsid w:val="001F209E"/>
    <w:rsid w:val="00200B89"/>
    <w:rsid w:val="0020233F"/>
    <w:rsid w:val="00207551"/>
    <w:rsid w:val="00216B43"/>
    <w:rsid w:val="00222527"/>
    <w:rsid w:val="00226858"/>
    <w:rsid w:val="00227B6D"/>
    <w:rsid w:val="002324D8"/>
    <w:rsid w:val="00235BF0"/>
    <w:rsid w:val="002440E2"/>
    <w:rsid w:val="00245954"/>
    <w:rsid w:val="002472D1"/>
    <w:rsid w:val="00261A65"/>
    <w:rsid w:val="0027411E"/>
    <w:rsid w:val="00282CC4"/>
    <w:rsid w:val="00285104"/>
    <w:rsid w:val="00292FC8"/>
    <w:rsid w:val="00296D44"/>
    <w:rsid w:val="002A32DC"/>
    <w:rsid w:val="002B2C14"/>
    <w:rsid w:val="002D4F41"/>
    <w:rsid w:val="002E0B74"/>
    <w:rsid w:val="002F127F"/>
    <w:rsid w:val="00311744"/>
    <w:rsid w:val="0032200C"/>
    <w:rsid w:val="00327360"/>
    <w:rsid w:val="00334705"/>
    <w:rsid w:val="00334DA1"/>
    <w:rsid w:val="00340DC5"/>
    <w:rsid w:val="003502B9"/>
    <w:rsid w:val="003610FA"/>
    <w:rsid w:val="00364E3D"/>
    <w:rsid w:val="0037155D"/>
    <w:rsid w:val="0037263C"/>
    <w:rsid w:val="0037540A"/>
    <w:rsid w:val="003850FF"/>
    <w:rsid w:val="003B6765"/>
    <w:rsid w:val="003C1DF0"/>
    <w:rsid w:val="003C2C6A"/>
    <w:rsid w:val="003C5729"/>
    <w:rsid w:val="003E48D3"/>
    <w:rsid w:val="003E56BE"/>
    <w:rsid w:val="003E74DC"/>
    <w:rsid w:val="003F52C0"/>
    <w:rsid w:val="003F55D8"/>
    <w:rsid w:val="003F7E7B"/>
    <w:rsid w:val="00402511"/>
    <w:rsid w:val="004148F3"/>
    <w:rsid w:val="00417CEA"/>
    <w:rsid w:val="00425653"/>
    <w:rsid w:val="00426581"/>
    <w:rsid w:val="00426F68"/>
    <w:rsid w:val="004309BD"/>
    <w:rsid w:val="00442089"/>
    <w:rsid w:val="00442F2E"/>
    <w:rsid w:val="00453EBD"/>
    <w:rsid w:val="00455D0E"/>
    <w:rsid w:val="00462F9F"/>
    <w:rsid w:val="00470E70"/>
    <w:rsid w:val="0049637E"/>
    <w:rsid w:val="00497283"/>
    <w:rsid w:val="004B7B8F"/>
    <w:rsid w:val="004C1166"/>
    <w:rsid w:val="004C26D1"/>
    <w:rsid w:val="004C404F"/>
    <w:rsid w:val="004C6D38"/>
    <w:rsid w:val="004D0F73"/>
    <w:rsid w:val="004D1CBD"/>
    <w:rsid w:val="004E2220"/>
    <w:rsid w:val="004E26ED"/>
    <w:rsid w:val="004F3155"/>
    <w:rsid w:val="004F43DB"/>
    <w:rsid w:val="004F58AE"/>
    <w:rsid w:val="005067AD"/>
    <w:rsid w:val="005105CF"/>
    <w:rsid w:val="0051163D"/>
    <w:rsid w:val="00512EA8"/>
    <w:rsid w:val="00516E15"/>
    <w:rsid w:val="00530CFD"/>
    <w:rsid w:val="00554764"/>
    <w:rsid w:val="005576E9"/>
    <w:rsid w:val="00564003"/>
    <w:rsid w:val="0057117E"/>
    <w:rsid w:val="005725F3"/>
    <w:rsid w:val="005836EE"/>
    <w:rsid w:val="005A07F7"/>
    <w:rsid w:val="005A6EE0"/>
    <w:rsid w:val="005B6848"/>
    <w:rsid w:val="005C60AF"/>
    <w:rsid w:val="005C7EC9"/>
    <w:rsid w:val="005D53B6"/>
    <w:rsid w:val="005D59A1"/>
    <w:rsid w:val="005E0581"/>
    <w:rsid w:val="005E3988"/>
    <w:rsid w:val="005E4D18"/>
    <w:rsid w:val="005F3443"/>
    <w:rsid w:val="00600F40"/>
    <w:rsid w:val="00602FE6"/>
    <w:rsid w:val="006107EA"/>
    <w:rsid w:val="00610BCF"/>
    <w:rsid w:val="006161AC"/>
    <w:rsid w:val="00621EE9"/>
    <w:rsid w:val="0063482C"/>
    <w:rsid w:val="006360FF"/>
    <w:rsid w:val="006407D9"/>
    <w:rsid w:val="006415D4"/>
    <w:rsid w:val="00643F1D"/>
    <w:rsid w:val="00655F7A"/>
    <w:rsid w:val="006613EA"/>
    <w:rsid w:val="00666F1F"/>
    <w:rsid w:val="006670C5"/>
    <w:rsid w:val="006741F2"/>
    <w:rsid w:val="0068111D"/>
    <w:rsid w:val="0068163D"/>
    <w:rsid w:val="0068275A"/>
    <w:rsid w:val="00690224"/>
    <w:rsid w:val="00693362"/>
    <w:rsid w:val="006D0B54"/>
    <w:rsid w:val="006E2282"/>
    <w:rsid w:val="006E4807"/>
    <w:rsid w:val="006F361A"/>
    <w:rsid w:val="006F7F73"/>
    <w:rsid w:val="00703F12"/>
    <w:rsid w:val="00704143"/>
    <w:rsid w:val="00706110"/>
    <w:rsid w:val="00710B8F"/>
    <w:rsid w:val="007123CF"/>
    <w:rsid w:val="00715176"/>
    <w:rsid w:val="00745DBE"/>
    <w:rsid w:val="0075230D"/>
    <w:rsid w:val="00771D2C"/>
    <w:rsid w:val="007730FE"/>
    <w:rsid w:val="00775C88"/>
    <w:rsid w:val="00776B97"/>
    <w:rsid w:val="00782708"/>
    <w:rsid w:val="0079375E"/>
    <w:rsid w:val="007A0ED2"/>
    <w:rsid w:val="007A181B"/>
    <w:rsid w:val="007A3C1A"/>
    <w:rsid w:val="007B08B6"/>
    <w:rsid w:val="007C0AEC"/>
    <w:rsid w:val="007E3DAC"/>
    <w:rsid w:val="00813805"/>
    <w:rsid w:val="008158F2"/>
    <w:rsid w:val="00816062"/>
    <w:rsid w:val="008177E5"/>
    <w:rsid w:val="00830727"/>
    <w:rsid w:val="008339AD"/>
    <w:rsid w:val="008355CD"/>
    <w:rsid w:val="0084674A"/>
    <w:rsid w:val="008468C9"/>
    <w:rsid w:val="008474C3"/>
    <w:rsid w:val="00856091"/>
    <w:rsid w:val="0085639F"/>
    <w:rsid w:val="00861170"/>
    <w:rsid w:val="008664A3"/>
    <w:rsid w:val="0086741A"/>
    <w:rsid w:val="00874F19"/>
    <w:rsid w:val="00877ABC"/>
    <w:rsid w:val="00882524"/>
    <w:rsid w:val="008A5D7B"/>
    <w:rsid w:val="008B2D5B"/>
    <w:rsid w:val="008B36E0"/>
    <w:rsid w:val="008B7F21"/>
    <w:rsid w:val="008C07BE"/>
    <w:rsid w:val="008C694D"/>
    <w:rsid w:val="008D04B9"/>
    <w:rsid w:val="008D3E67"/>
    <w:rsid w:val="00904545"/>
    <w:rsid w:val="00914093"/>
    <w:rsid w:val="00927759"/>
    <w:rsid w:val="009438F1"/>
    <w:rsid w:val="0094421D"/>
    <w:rsid w:val="009525F3"/>
    <w:rsid w:val="009535A0"/>
    <w:rsid w:val="00977F11"/>
    <w:rsid w:val="00986214"/>
    <w:rsid w:val="00987BBF"/>
    <w:rsid w:val="00993B7B"/>
    <w:rsid w:val="0099682C"/>
    <w:rsid w:val="009A5462"/>
    <w:rsid w:val="009A5D7C"/>
    <w:rsid w:val="009C1C83"/>
    <w:rsid w:val="009C3C65"/>
    <w:rsid w:val="009C63D1"/>
    <w:rsid w:val="009D3261"/>
    <w:rsid w:val="009D33F8"/>
    <w:rsid w:val="009D790E"/>
    <w:rsid w:val="009E3930"/>
    <w:rsid w:val="009F1262"/>
    <w:rsid w:val="00A02F00"/>
    <w:rsid w:val="00A20D91"/>
    <w:rsid w:val="00A2253C"/>
    <w:rsid w:val="00A308D7"/>
    <w:rsid w:val="00A60E2A"/>
    <w:rsid w:val="00A63905"/>
    <w:rsid w:val="00A712AB"/>
    <w:rsid w:val="00A75DF8"/>
    <w:rsid w:val="00A76645"/>
    <w:rsid w:val="00A8600E"/>
    <w:rsid w:val="00A90BB1"/>
    <w:rsid w:val="00AA13D2"/>
    <w:rsid w:val="00AA19D0"/>
    <w:rsid w:val="00AA3748"/>
    <w:rsid w:val="00AA4412"/>
    <w:rsid w:val="00AB24EF"/>
    <w:rsid w:val="00AC28AE"/>
    <w:rsid w:val="00AC54F3"/>
    <w:rsid w:val="00AD460B"/>
    <w:rsid w:val="00AE059E"/>
    <w:rsid w:val="00AE4A62"/>
    <w:rsid w:val="00AF092A"/>
    <w:rsid w:val="00AF797F"/>
    <w:rsid w:val="00B03251"/>
    <w:rsid w:val="00B046D8"/>
    <w:rsid w:val="00B177A7"/>
    <w:rsid w:val="00B34BC9"/>
    <w:rsid w:val="00B36BE7"/>
    <w:rsid w:val="00B45920"/>
    <w:rsid w:val="00B5367B"/>
    <w:rsid w:val="00B57323"/>
    <w:rsid w:val="00B7342B"/>
    <w:rsid w:val="00B855D6"/>
    <w:rsid w:val="00B97AED"/>
    <w:rsid w:val="00BA03C8"/>
    <w:rsid w:val="00BB0725"/>
    <w:rsid w:val="00BB093B"/>
    <w:rsid w:val="00BB4273"/>
    <w:rsid w:val="00BB5D38"/>
    <w:rsid w:val="00BB5D58"/>
    <w:rsid w:val="00BC0523"/>
    <w:rsid w:val="00BD57CF"/>
    <w:rsid w:val="00BD7788"/>
    <w:rsid w:val="00BF0CE7"/>
    <w:rsid w:val="00BF79F1"/>
    <w:rsid w:val="00C0027C"/>
    <w:rsid w:val="00C10C7B"/>
    <w:rsid w:val="00C153FF"/>
    <w:rsid w:val="00C36FA6"/>
    <w:rsid w:val="00C37308"/>
    <w:rsid w:val="00C5577F"/>
    <w:rsid w:val="00C63C74"/>
    <w:rsid w:val="00C75E9F"/>
    <w:rsid w:val="00C778B4"/>
    <w:rsid w:val="00CA59BD"/>
    <w:rsid w:val="00CB76A5"/>
    <w:rsid w:val="00CC025A"/>
    <w:rsid w:val="00CE1267"/>
    <w:rsid w:val="00CF037E"/>
    <w:rsid w:val="00D101F1"/>
    <w:rsid w:val="00D17AA6"/>
    <w:rsid w:val="00D235B3"/>
    <w:rsid w:val="00D24332"/>
    <w:rsid w:val="00D37BC8"/>
    <w:rsid w:val="00D54C47"/>
    <w:rsid w:val="00D57D57"/>
    <w:rsid w:val="00D6129C"/>
    <w:rsid w:val="00D63F30"/>
    <w:rsid w:val="00D65C5C"/>
    <w:rsid w:val="00D75075"/>
    <w:rsid w:val="00D75503"/>
    <w:rsid w:val="00D8501A"/>
    <w:rsid w:val="00D87AAA"/>
    <w:rsid w:val="00D91460"/>
    <w:rsid w:val="00D91C10"/>
    <w:rsid w:val="00D943C4"/>
    <w:rsid w:val="00D94CC6"/>
    <w:rsid w:val="00DE2747"/>
    <w:rsid w:val="00DF392B"/>
    <w:rsid w:val="00E007E6"/>
    <w:rsid w:val="00E10262"/>
    <w:rsid w:val="00E127E4"/>
    <w:rsid w:val="00E13BE5"/>
    <w:rsid w:val="00E21F36"/>
    <w:rsid w:val="00E50ACF"/>
    <w:rsid w:val="00E54163"/>
    <w:rsid w:val="00E665F7"/>
    <w:rsid w:val="00E66BB3"/>
    <w:rsid w:val="00E87B51"/>
    <w:rsid w:val="00E9739B"/>
    <w:rsid w:val="00EC5989"/>
    <w:rsid w:val="00EC6427"/>
    <w:rsid w:val="00ED6174"/>
    <w:rsid w:val="00ED7B2F"/>
    <w:rsid w:val="00EE15AD"/>
    <w:rsid w:val="00F113C7"/>
    <w:rsid w:val="00F12D3F"/>
    <w:rsid w:val="00F31C40"/>
    <w:rsid w:val="00F33DA8"/>
    <w:rsid w:val="00F42786"/>
    <w:rsid w:val="00F5371E"/>
    <w:rsid w:val="00F71019"/>
    <w:rsid w:val="00FA08C9"/>
    <w:rsid w:val="00FA0BE3"/>
    <w:rsid w:val="00FA0E9F"/>
    <w:rsid w:val="00FA3B3C"/>
    <w:rsid w:val="00FB5BA2"/>
    <w:rsid w:val="00FC11A2"/>
    <w:rsid w:val="00FC2651"/>
    <w:rsid w:val="00FC4A31"/>
    <w:rsid w:val="00FD187D"/>
    <w:rsid w:val="00FD60BE"/>
    <w:rsid w:val="00FE0BFC"/>
    <w:rsid w:val="00FF0187"/>
    <w:rsid w:val="00FF5CF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1A64B30-A307-41F8-A14C-ACAF7ABA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gov.br/resolucao1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ubr.gov.br/resolucao14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ubr.gov.br/resolucao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ubr.gov.br/resolucao3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nte%20Fiscal\Documents\Modelos%20Personalizados%20do%20Office\Modelo%20Memoran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0FCA-C948-4B1C-98D2-D513389E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Memorando</Template>
  <TotalTime>50</TotalTime>
  <Pages>1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Agente Fiscal</dc:creator>
  <cp:lastModifiedBy>TI CAU/AP</cp:lastModifiedBy>
  <cp:revision>17</cp:revision>
  <cp:lastPrinted>2018-10-17T14:05:00Z</cp:lastPrinted>
  <dcterms:created xsi:type="dcterms:W3CDTF">2018-05-08T21:40:00Z</dcterms:created>
  <dcterms:modified xsi:type="dcterms:W3CDTF">2018-10-17T14:06:00Z</dcterms:modified>
</cp:coreProperties>
</file>