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D" w:rsidRPr="00DF5A45" w:rsidRDefault="004D203D" w:rsidP="004A12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21F7B" w:rsidRPr="00DF5A45" w:rsidRDefault="008B2469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SÚMULA DA 02</w:t>
      </w:r>
      <w:r w:rsidR="00D21F7B" w:rsidRPr="00DF5A45">
        <w:rPr>
          <w:rFonts w:ascii="Arial Narrow" w:hAnsi="Arial Narrow"/>
          <w:b/>
          <w:sz w:val="24"/>
          <w:szCs w:val="24"/>
        </w:rPr>
        <w:t>ª REUNIÃO</w:t>
      </w:r>
      <w:r>
        <w:rPr>
          <w:rFonts w:ascii="Arial Narrow" w:hAnsi="Arial Narrow"/>
          <w:b/>
          <w:sz w:val="24"/>
          <w:szCs w:val="24"/>
        </w:rPr>
        <w:t xml:space="preserve"> EXTRAORDINÁRIA</w:t>
      </w:r>
      <w:r w:rsidR="00D21F7B" w:rsidRPr="00DF5A45">
        <w:rPr>
          <w:rFonts w:ascii="Arial Narrow" w:hAnsi="Arial Narrow"/>
          <w:b/>
          <w:sz w:val="24"/>
          <w:szCs w:val="24"/>
        </w:rPr>
        <w:t xml:space="preserve">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8B2469" w:rsidP="006A0265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/0</w:t>
            </w:r>
            <w:r w:rsidR="006A0265">
              <w:rPr>
                <w:rFonts w:ascii="Arial Narrow" w:hAnsi="Arial Narrow"/>
                <w:sz w:val="24"/>
                <w:szCs w:val="24"/>
              </w:rPr>
              <w:t>6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/2019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8:30h</w:t>
            </w:r>
          </w:p>
        </w:tc>
        <w:tc>
          <w:tcPr>
            <w:tcW w:w="1085" w:type="dxa"/>
            <w:shd w:val="clear" w:color="auto" w:fill="auto"/>
          </w:tcPr>
          <w:p w:rsidR="00D21F7B" w:rsidRPr="00DF5A45" w:rsidRDefault="00D21F7B" w:rsidP="00AA1993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0</w:t>
            </w:r>
            <w:r w:rsidR="00AA1993">
              <w:rPr>
                <w:rFonts w:ascii="Arial Narrow" w:hAnsi="Arial Narrow"/>
                <w:sz w:val="24"/>
                <w:szCs w:val="24"/>
              </w:rPr>
              <w:t>8</w:t>
            </w:r>
            <w:r w:rsidRPr="00DF5A45">
              <w:rPr>
                <w:rFonts w:ascii="Arial Narrow" w:hAnsi="Arial Narrow"/>
                <w:sz w:val="24"/>
                <w:szCs w:val="24"/>
              </w:rPr>
              <w:t>:</w:t>
            </w:r>
            <w:r w:rsidR="00D17676">
              <w:rPr>
                <w:rFonts w:ascii="Arial Narrow" w:hAnsi="Arial Narrow"/>
                <w:sz w:val="24"/>
                <w:szCs w:val="24"/>
              </w:rPr>
              <w:t>45</w:t>
            </w:r>
            <w:r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SEDE DO CAU/AP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073"/>
        <w:gridCol w:w="1310"/>
      </w:tblGrid>
      <w:tr w:rsidR="00D21F7B" w:rsidRPr="00DF5A45" w:rsidTr="00DF5A45">
        <w:trPr>
          <w:trHeight w:val="314"/>
        </w:trPr>
        <w:tc>
          <w:tcPr>
            <w:tcW w:w="4073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383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ALBERIO PANTOJA MARQUES</w:t>
            </w:r>
          </w:p>
        </w:tc>
      </w:tr>
      <w:tr w:rsidR="00D21F7B" w:rsidRPr="00DF5A45" w:rsidTr="00DF5A45">
        <w:trPr>
          <w:trHeight w:val="278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A70E20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EXTRA</w:t>
            </w:r>
            <w:bookmarkStart w:id="0" w:name="_GoBack"/>
            <w:bookmarkEnd w:id="0"/>
            <w:r w:rsidR="00D21F7B"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DF5A45">
        <w:trPr>
          <w:trHeight w:hRule="exact" w:val="263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ALINE AGUIAR RODRIGUES</w:t>
            </w:r>
          </w:p>
        </w:tc>
      </w:tr>
      <w:tr w:rsidR="00D21F7B" w:rsidRPr="00DF5A45" w:rsidTr="00DF5A45">
        <w:trPr>
          <w:trHeight w:val="250"/>
        </w:trPr>
        <w:tc>
          <w:tcPr>
            <w:tcW w:w="4073" w:type="dxa"/>
            <w:vMerge w:val="restart"/>
            <w:shd w:val="clear" w:color="auto" w:fill="F1F1F1"/>
            <w:vAlign w:val="center"/>
          </w:tcPr>
          <w:p w:rsidR="00D21F7B" w:rsidRPr="00DF5A45" w:rsidRDefault="00D21F7B" w:rsidP="008B6E3F">
            <w:pPr>
              <w:pStyle w:val="TableParagraph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PARTICIPANTES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WELTON BARREIROS ALVINO</w:t>
            </w:r>
          </w:p>
        </w:tc>
        <w:tc>
          <w:tcPr>
            <w:tcW w:w="1309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DF5A45">
        <w:trPr>
          <w:trHeight w:val="158"/>
        </w:trPr>
        <w:tc>
          <w:tcPr>
            <w:tcW w:w="4073" w:type="dxa"/>
            <w:vMerge/>
            <w:shd w:val="clear" w:color="auto" w:fill="F1F1F1"/>
          </w:tcPr>
          <w:p w:rsidR="00D21F7B" w:rsidRPr="00DF5A45" w:rsidRDefault="00D21F7B" w:rsidP="008B6E3F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ALEX MAIA XAVIER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21F7B" w:rsidRPr="00DF5A4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F5A45" w:rsidRDefault="00D21F7B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 w:rsidRPr="00DF5A45">
        <w:rPr>
          <w:rFonts w:ascii="Arial Narrow" w:hAnsi="Arial Narrow"/>
          <w:sz w:val="24"/>
          <w:szCs w:val="24"/>
        </w:rPr>
        <w:t xml:space="preserve">O Coordenador da CPFOA/AP, Arquiteto e Urbanista Alberio Pantoja Marques, agradeceu a presença de todos </w:t>
      </w:r>
      <w:r w:rsidR="0004757D">
        <w:rPr>
          <w:rFonts w:ascii="Arial Narrow" w:hAnsi="Arial Narrow"/>
          <w:sz w:val="24"/>
          <w:szCs w:val="24"/>
        </w:rPr>
        <w:t>e deu início aos trabalhos da 0</w:t>
      </w:r>
      <w:r w:rsidR="006964CE">
        <w:rPr>
          <w:rFonts w:ascii="Arial Narrow" w:hAnsi="Arial Narrow"/>
          <w:sz w:val="24"/>
          <w:szCs w:val="24"/>
        </w:rPr>
        <w:t>2</w:t>
      </w:r>
      <w:r w:rsidRPr="00DF5A45">
        <w:rPr>
          <w:rFonts w:ascii="Arial Narrow" w:hAnsi="Arial Narrow"/>
          <w:sz w:val="24"/>
          <w:szCs w:val="24"/>
        </w:rPr>
        <w:t xml:space="preserve">ª Reunião </w:t>
      </w:r>
      <w:r w:rsidR="006964CE">
        <w:rPr>
          <w:rFonts w:ascii="Arial Narrow" w:hAnsi="Arial Narrow"/>
          <w:sz w:val="24"/>
          <w:szCs w:val="24"/>
        </w:rPr>
        <w:t>Extrao</w:t>
      </w:r>
      <w:r w:rsidRPr="00DF5A45">
        <w:rPr>
          <w:rFonts w:ascii="Arial Narrow" w:hAnsi="Arial Narrow"/>
          <w:sz w:val="24"/>
          <w:szCs w:val="24"/>
        </w:rPr>
        <w:t>rdinária da CPFOA/CAU/AP.</w:t>
      </w:r>
    </w:p>
    <w:p w:rsidR="00D21F7B" w:rsidRPr="00DF5A45" w:rsidRDefault="00D21F7B" w:rsidP="00D21F7B">
      <w:pPr>
        <w:pStyle w:val="Corpodetexto"/>
        <w:spacing w:before="5" w:line="276" w:lineRule="auto"/>
        <w:jc w:val="both"/>
        <w:rPr>
          <w:rFonts w:ascii="Arial Narrow" w:hAnsi="Arial Narrow"/>
          <w:sz w:val="24"/>
          <w:szCs w:val="24"/>
          <w:lang w:val="pt-BR"/>
        </w:rPr>
      </w:pP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21F7B" w:rsidRPr="00DF5A4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D21F7B" w:rsidRDefault="00D21F7B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DF5A45">
        <w:rPr>
          <w:rFonts w:ascii="Arial Narrow" w:hAnsi="Arial Narrow"/>
          <w:sz w:val="24"/>
          <w:szCs w:val="24"/>
          <w:lang w:val="pt-BR"/>
        </w:rPr>
        <w:t xml:space="preserve">2.1 </w:t>
      </w:r>
      <w:r w:rsidR="00F9587A">
        <w:rPr>
          <w:rFonts w:ascii="Arial Narrow" w:hAnsi="Arial Narrow"/>
          <w:sz w:val="24"/>
          <w:szCs w:val="24"/>
          <w:lang w:val="pt-BR"/>
        </w:rPr>
        <w:t>–</w:t>
      </w:r>
      <w:r w:rsidRPr="00DF5A45">
        <w:rPr>
          <w:rFonts w:ascii="Arial Narrow" w:hAnsi="Arial Narrow"/>
          <w:sz w:val="24"/>
          <w:szCs w:val="24"/>
          <w:lang w:val="pt-BR"/>
        </w:rPr>
        <w:t xml:space="preserve"> </w:t>
      </w:r>
      <w:r w:rsidR="00A041FC" w:rsidRPr="00A041FC">
        <w:rPr>
          <w:rFonts w:ascii="Arial Narrow" w:hAnsi="Arial Narrow"/>
          <w:b/>
          <w:sz w:val="24"/>
          <w:szCs w:val="24"/>
          <w:lang w:val="pt-BR"/>
        </w:rPr>
        <w:t>Participação do CAU/AP na implantação do SGI/CAU-BR</w:t>
      </w:r>
      <w:r w:rsidRPr="00A041FC">
        <w:rPr>
          <w:rFonts w:ascii="Arial Narrow" w:hAnsi="Arial Narrow"/>
          <w:b/>
          <w:sz w:val="24"/>
          <w:szCs w:val="24"/>
          <w:lang w:val="pt-BR"/>
        </w:rPr>
        <w:t>:</w:t>
      </w:r>
      <w:r w:rsidR="00A041FC">
        <w:rPr>
          <w:rFonts w:ascii="Arial Narrow" w:hAnsi="Arial Narrow"/>
          <w:sz w:val="24"/>
          <w:szCs w:val="24"/>
          <w:lang w:val="pt-BR"/>
        </w:rPr>
        <w:t xml:space="preserve"> Apresentado para apreciação dos conselheiros decidiram aprovar por unanimidade a participação do CAU/AP ao SGI/CAU-BR</w:t>
      </w:r>
      <w:r w:rsidR="007A506D">
        <w:rPr>
          <w:rFonts w:ascii="Arial Narrow" w:hAnsi="Arial Narrow"/>
          <w:sz w:val="24"/>
          <w:szCs w:val="24"/>
          <w:lang w:val="pt-BR"/>
        </w:rPr>
        <w:t>;</w:t>
      </w:r>
    </w:p>
    <w:p w:rsidR="00D21F7B" w:rsidRPr="00DF5A45" w:rsidRDefault="00D21F7B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DF5A45">
        <w:rPr>
          <w:rFonts w:ascii="Arial Narrow" w:hAnsi="Arial Narrow"/>
          <w:sz w:val="24"/>
          <w:szCs w:val="24"/>
          <w:lang w:val="pt-BR"/>
        </w:rPr>
        <w:t>2.</w:t>
      </w:r>
      <w:r w:rsidR="002B198C">
        <w:rPr>
          <w:rFonts w:ascii="Arial Narrow" w:hAnsi="Arial Narrow"/>
          <w:sz w:val="24"/>
          <w:szCs w:val="24"/>
          <w:lang w:val="pt-BR"/>
        </w:rPr>
        <w:t>2</w:t>
      </w:r>
      <w:r w:rsidRPr="00DF5A45">
        <w:rPr>
          <w:rFonts w:ascii="Arial Narrow" w:hAnsi="Arial Narrow"/>
          <w:sz w:val="24"/>
          <w:szCs w:val="24"/>
          <w:lang w:val="pt-BR"/>
        </w:rPr>
        <w:t xml:space="preserve"> - A CPFOA-CAU/AP, conforme determina o art. 40, inciso I do Regimento Interno, neste ato submete a presente deliberação à apreciação e decisão final do Plenário do CAU/AP.</w:t>
      </w:r>
    </w:p>
    <w:p w:rsidR="00D21F7B" w:rsidRPr="00DF5A45" w:rsidRDefault="00D21F7B" w:rsidP="00D21F7B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21F7B" w:rsidRPr="00DF5A4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F5A4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F5A45">
        <w:rPr>
          <w:rFonts w:ascii="Arial Narrow" w:hAnsi="Arial Narrow"/>
          <w:sz w:val="24"/>
          <w:szCs w:val="24"/>
        </w:rPr>
        <w:t>Nada mais havendo a tratar, foi encerrada a 0</w:t>
      </w:r>
      <w:r w:rsidR="006964CE">
        <w:rPr>
          <w:rFonts w:ascii="Arial Narrow" w:hAnsi="Arial Narrow"/>
          <w:sz w:val="24"/>
          <w:szCs w:val="24"/>
        </w:rPr>
        <w:t>2</w:t>
      </w:r>
      <w:r w:rsidRPr="00DF5A45">
        <w:rPr>
          <w:rFonts w:ascii="Arial Narrow" w:hAnsi="Arial Narrow"/>
          <w:sz w:val="24"/>
          <w:szCs w:val="24"/>
        </w:rPr>
        <w:t xml:space="preserve">ª Reunião </w:t>
      </w:r>
      <w:r w:rsidR="006964CE">
        <w:rPr>
          <w:rFonts w:ascii="Arial Narrow" w:hAnsi="Arial Narrow"/>
          <w:sz w:val="24"/>
          <w:szCs w:val="24"/>
        </w:rPr>
        <w:t>Extrao</w:t>
      </w:r>
      <w:r w:rsidRPr="00DF5A45">
        <w:rPr>
          <w:rFonts w:ascii="Arial Narrow" w:hAnsi="Arial Narrow"/>
          <w:sz w:val="24"/>
          <w:szCs w:val="24"/>
        </w:rPr>
        <w:t>rdinária da CPFOA-CAU/AP.</w:t>
      </w: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ALBERIO PANTOJA MARQUES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ALEX MAIA XAVIER</w:t>
      </w:r>
    </w:p>
    <w:p w:rsidR="00957406" w:rsidRPr="00DF5A45" w:rsidRDefault="00D21F7B" w:rsidP="00DF5A45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957406" w:rsidRPr="00DF5A45" w:rsidSect="00D21F7B">
      <w:headerReference w:type="default" r:id="rId7"/>
      <w:footerReference w:type="default" r:id="rId8"/>
      <w:pgSz w:w="11906" w:h="16838"/>
      <w:pgMar w:top="1417" w:right="1134" w:bottom="1417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55" w:rsidRDefault="00554A55" w:rsidP="004A1277">
      <w:pPr>
        <w:spacing w:after="0" w:line="240" w:lineRule="auto"/>
      </w:pPr>
      <w:r>
        <w:separator/>
      </w:r>
    </w:p>
  </w:endnote>
  <w:endnote w:type="continuationSeparator" w:id="0">
    <w:p w:rsidR="00554A55" w:rsidRDefault="00554A55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55" w:rsidRDefault="00554A55" w:rsidP="004A1277">
      <w:pPr>
        <w:spacing w:after="0" w:line="240" w:lineRule="auto"/>
      </w:pPr>
      <w:r>
        <w:separator/>
      </w:r>
    </w:p>
  </w:footnote>
  <w:footnote w:type="continuationSeparator" w:id="0">
    <w:p w:rsidR="00554A55" w:rsidRDefault="00554A55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22607"/>
    <w:rsid w:val="000308B2"/>
    <w:rsid w:val="000343D8"/>
    <w:rsid w:val="0004757D"/>
    <w:rsid w:val="00047DAC"/>
    <w:rsid w:val="00051E61"/>
    <w:rsid w:val="0005396D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E3F98"/>
    <w:rsid w:val="000F2315"/>
    <w:rsid w:val="000F6C6C"/>
    <w:rsid w:val="00102C27"/>
    <w:rsid w:val="00103AD6"/>
    <w:rsid w:val="00110B31"/>
    <w:rsid w:val="00111EC7"/>
    <w:rsid w:val="001231C0"/>
    <w:rsid w:val="00126456"/>
    <w:rsid w:val="00131B8E"/>
    <w:rsid w:val="0013299B"/>
    <w:rsid w:val="001344C3"/>
    <w:rsid w:val="00141D25"/>
    <w:rsid w:val="00153217"/>
    <w:rsid w:val="00194FFA"/>
    <w:rsid w:val="00197EE2"/>
    <w:rsid w:val="001A04A1"/>
    <w:rsid w:val="001A11C5"/>
    <w:rsid w:val="001A2B7A"/>
    <w:rsid w:val="001A3944"/>
    <w:rsid w:val="001A559E"/>
    <w:rsid w:val="001B0AA6"/>
    <w:rsid w:val="001B495C"/>
    <w:rsid w:val="001C6FF4"/>
    <w:rsid w:val="001C726B"/>
    <w:rsid w:val="001D01CA"/>
    <w:rsid w:val="001D2E2E"/>
    <w:rsid w:val="00215932"/>
    <w:rsid w:val="00241D51"/>
    <w:rsid w:val="002559B7"/>
    <w:rsid w:val="00262F79"/>
    <w:rsid w:val="0026406C"/>
    <w:rsid w:val="00267142"/>
    <w:rsid w:val="0027186A"/>
    <w:rsid w:val="00272A96"/>
    <w:rsid w:val="00283BD0"/>
    <w:rsid w:val="002A10F9"/>
    <w:rsid w:val="002A5549"/>
    <w:rsid w:val="002A6D48"/>
    <w:rsid w:val="002B198C"/>
    <w:rsid w:val="002B6246"/>
    <w:rsid w:val="002B6811"/>
    <w:rsid w:val="002C44F1"/>
    <w:rsid w:val="002E5029"/>
    <w:rsid w:val="002E5EC0"/>
    <w:rsid w:val="003036FE"/>
    <w:rsid w:val="003063ED"/>
    <w:rsid w:val="00307700"/>
    <w:rsid w:val="00307F24"/>
    <w:rsid w:val="00322D45"/>
    <w:rsid w:val="003247D5"/>
    <w:rsid w:val="0033133C"/>
    <w:rsid w:val="00331862"/>
    <w:rsid w:val="003332F5"/>
    <w:rsid w:val="003346BB"/>
    <w:rsid w:val="0033786F"/>
    <w:rsid w:val="00345240"/>
    <w:rsid w:val="0034787F"/>
    <w:rsid w:val="003525A9"/>
    <w:rsid w:val="00353881"/>
    <w:rsid w:val="00374EF2"/>
    <w:rsid w:val="00380DC3"/>
    <w:rsid w:val="00381195"/>
    <w:rsid w:val="003813F7"/>
    <w:rsid w:val="00392456"/>
    <w:rsid w:val="00395566"/>
    <w:rsid w:val="003C0628"/>
    <w:rsid w:val="003C18E6"/>
    <w:rsid w:val="003C307D"/>
    <w:rsid w:val="003E24EA"/>
    <w:rsid w:val="003E42A7"/>
    <w:rsid w:val="003F56AA"/>
    <w:rsid w:val="003F69E5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358C4"/>
    <w:rsid w:val="00436788"/>
    <w:rsid w:val="00437C18"/>
    <w:rsid w:val="0044150D"/>
    <w:rsid w:val="0045690E"/>
    <w:rsid w:val="004717EE"/>
    <w:rsid w:val="004763AD"/>
    <w:rsid w:val="004812CB"/>
    <w:rsid w:val="00482281"/>
    <w:rsid w:val="00492615"/>
    <w:rsid w:val="004A1277"/>
    <w:rsid w:val="004A2867"/>
    <w:rsid w:val="004B4FEC"/>
    <w:rsid w:val="004B53D9"/>
    <w:rsid w:val="004C64C3"/>
    <w:rsid w:val="004D203D"/>
    <w:rsid w:val="004D2B3F"/>
    <w:rsid w:val="004D3206"/>
    <w:rsid w:val="004F23B5"/>
    <w:rsid w:val="00523786"/>
    <w:rsid w:val="0054132F"/>
    <w:rsid w:val="00552C83"/>
    <w:rsid w:val="00554A55"/>
    <w:rsid w:val="00554EE2"/>
    <w:rsid w:val="0057027F"/>
    <w:rsid w:val="0057257A"/>
    <w:rsid w:val="005A45A0"/>
    <w:rsid w:val="005B0763"/>
    <w:rsid w:val="005B7569"/>
    <w:rsid w:val="005D312E"/>
    <w:rsid w:val="005D3CAC"/>
    <w:rsid w:val="005D42C9"/>
    <w:rsid w:val="005E1BCC"/>
    <w:rsid w:val="005E4D7A"/>
    <w:rsid w:val="005E7EA7"/>
    <w:rsid w:val="0060055D"/>
    <w:rsid w:val="006057AD"/>
    <w:rsid w:val="00614EDB"/>
    <w:rsid w:val="00616268"/>
    <w:rsid w:val="00621BDB"/>
    <w:rsid w:val="00635E03"/>
    <w:rsid w:val="006421D1"/>
    <w:rsid w:val="00643F8C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46F9"/>
    <w:rsid w:val="006848EE"/>
    <w:rsid w:val="00693745"/>
    <w:rsid w:val="0069445D"/>
    <w:rsid w:val="006952BA"/>
    <w:rsid w:val="006964CE"/>
    <w:rsid w:val="00696AEF"/>
    <w:rsid w:val="006A0265"/>
    <w:rsid w:val="006A6162"/>
    <w:rsid w:val="006B190C"/>
    <w:rsid w:val="006B611D"/>
    <w:rsid w:val="006C2198"/>
    <w:rsid w:val="006C303A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6198"/>
    <w:rsid w:val="00724B2E"/>
    <w:rsid w:val="00734571"/>
    <w:rsid w:val="00742354"/>
    <w:rsid w:val="0075302A"/>
    <w:rsid w:val="00753D51"/>
    <w:rsid w:val="00757245"/>
    <w:rsid w:val="00760DCB"/>
    <w:rsid w:val="00761302"/>
    <w:rsid w:val="00772D4E"/>
    <w:rsid w:val="00773744"/>
    <w:rsid w:val="00776C80"/>
    <w:rsid w:val="0078741F"/>
    <w:rsid w:val="007A46E8"/>
    <w:rsid w:val="007A506D"/>
    <w:rsid w:val="007C0822"/>
    <w:rsid w:val="007C0D7D"/>
    <w:rsid w:val="007C2422"/>
    <w:rsid w:val="007C6D6C"/>
    <w:rsid w:val="007C7ACD"/>
    <w:rsid w:val="007D2166"/>
    <w:rsid w:val="007D71D8"/>
    <w:rsid w:val="007E0101"/>
    <w:rsid w:val="007E5BD4"/>
    <w:rsid w:val="007F4666"/>
    <w:rsid w:val="00803149"/>
    <w:rsid w:val="00805841"/>
    <w:rsid w:val="0081014E"/>
    <w:rsid w:val="008120DD"/>
    <w:rsid w:val="00814C50"/>
    <w:rsid w:val="0081681F"/>
    <w:rsid w:val="0082027A"/>
    <w:rsid w:val="00827300"/>
    <w:rsid w:val="00831342"/>
    <w:rsid w:val="008335A1"/>
    <w:rsid w:val="00850143"/>
    <w:rsid w:val="008529D1"/>
    <w:rsid w:val="008546AE"/>
    <w:rsid w:val="00855D67"/>
    <w:rsid w:val="008649E8"/>
    <w:rsid w:val="00870E9B"/>
    <w:rsid w:val="00874111"/>
    <w:rsid w:val="00880469"/>
    <w:rsid w:val="00886F7E"/>
    <w:rsid w:val="008B2469"/>
    <w:rsid w:val="008D69B6"/>
    <w:rsid w:val="008D6AF4"/>
    <w:rsid w:val="008E1D7A"/>
    <w:rsid w:val="008F18B6"/>
    <w:rsid w:val="00903179"/>
    <w:rsid w:val="00907CFE"/>
    <w:rsid w:val="00930ADE"/>
    <w:rsid w:val="0093735A"/>
    <w:rsid w:val="00951992"/>
    <w:rsid w:val="00953D81"/>
    <w:rsid w:val="00957406"/>
    <w:rsid w:val="0096151B"/>
    <w:rsid w:val="00963E3E"/>
    <w:rsid w:val="00966580"/>
    <w:rsid w:val="009767DB"/>
    <w:rsid w:val="0099559F"/>
    <w:rsid w:val="009C0099"/>
    <w:rsid w:val="009C1698"/>
    <w:rsid w:val="009C755F"/>
    <w:rsid w:val="009C7A5A"/>
    <w:rsid w:val="009D2C09"/>
    <w:rsid w:val="009D2F63"/>
    <w:rsid w:val="009D2FB4"/>
    <w:rsid w:val="009D3E3C"/>
    <w:rsid w:val="009E01F8"/>
    <w:rsid w:val="009E1B09"/>
    <w:rsid w:val="009E2AE0"/>
    <w:rsid w:val="00A041FC"/>
    <w:rsid w:val="00A135A2"/>
    <w:rsid w:val="00A25AED"/>
    <w:rsid w:val="00A3284C"/>
    <w:rsid w:val="00A34810"/>
    <w:rsid w:val="00A35284"/>
    <w:rsid w:val="00A422B4"/>
    <w:rsid w:val="00A46659"/>
    <w:rsid w:val="00A52C5D"/>
    <w:rsid w:val="00A5406B"/>
    <w:rsid w:val="00A644B8"/>
    <w:rsid w:val="00A7019C"/>
    <w:rsid w:val="00A70B8A"/>
    <w:rsid w:val="00A70E20"/>
    <w:rsid w:val="00AA1022"/>
    <w:rsid w:val="00AA1993"/>
    <w:rsid w:val="00AA4490"/>
    <w:rsid w:val="00AB1584"/>
    <w:rsid w:val="00AC6895"/>
    <w:rsid w:val="00AE625A"/>
    <w:rsid w:val="00AE6BD4"/>
    <w:rsid w:val="00AE6CB5"/>
    <w:rsid w:val="00AF6352"/>
    <w:rsid w:val="00B009E5"/>
    <w:rsid w:val="00B035DC"/>
    <w:rsid w:val="00B0461C"/>
    <w:rsid w:val="00B114F7"/>
    <w:rsid w:val="00B120F0"/>
    <w:rsid w:val="00B12A7E"/>
    <w:rsid w:val="00B15FBE"/>
    <w:rsid w:val="00B30367"/>
    <w:rsid w:val="00B31932"/>
    <w:rsid w:val="00B328F8"/>
    <w:rsid w:val="00B37613"/>
    <w:rsid w:val="00B40AF9"/>
    <w:rsid w:val="00B506F7"/>
    <w:rsid w:val="00B74998"/>
    <w:rsid w:val="00B76138"/>
    <w:rsid w:val="00B936BD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C11145"/>
    <w:rsid w:val="00C23D97"/>
    <w:rsid w:val="00C30030"/>
    <w:rsid w:val="00C3457F"/>
    <w:rsid w:val="00C451EC"/>
    <w:rsid w:val="00C45DA0"/>
    <w:rsid w:val="00C538B4"/>
    <w:rsid w:val="00C54D52"/>
    <w:rsid w:val="00C65A92"/>
    <w:rsid w:val="00C67DA5"/>
    <w:rsid w:val="00C864BE"/>
    <w:rsid w:val="00C912D8"/>
    <w:rsid w:val="00C935B9"/>
    <w:rsid w:val="00CA07A4"/>
    <w:rsid w:val="00CF130D"/>
    <w:rsid w:val="00CF48B7"/>
    <w:rsid w:val="00D036E8"/>
    <w:rsid w:val="00D10455"/>
    <w:rsid w:val="00D17676"/>
    <w:rsid w:val="00D21F7B"/>
    <w:rsid w:val="00D24476"/>
    <w:rsid w:val="00D460EB"/>
    <w:rsid w:val="00D513C4"/>
    <w:rsid w:val="00D606AE"/>
    <w:rsid w:val="00D63800"/>
    <w:rsid w:val="00D72C6F"/>
    <w:rsid w:val="00D86BF2"/>
    <w:rsid w:val="00D96651"/>
    <w:rsid w:val="00DB1891"/>
    <w:rsid w:val="00DB2BF7"/>
    <w:rsid w:val="00DC2BAD"/>
    <w:rsid w:val="00DD692D"/>
    <w:rsid w:val="00DF5A45"/>
    <w:rsid w:val="00E0777D"/>
    <w:rsid w:val="00E2010E"/>
    <w:rsid w:val="00E2208B"/>
    <w:rsid w:val="00E261FC"/>
    <w:rsid w:val="00E31324"/>
    <w:rsid w:val="00E47898"/>
    <w:rsid w:val="00E512D6"/>
    <w:rsid w:val="00E55830"/>
    <w:rsid w:val="00E56D6E"/>
    <w:rsid w:val="00E707CB"/>
    <w:rsid w:val="00E708A3"/>
    <w:rsid w:val="00E73710"/>
    <w:rsid w:val="00E879F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D0EB1"/>
    <w:rsid w:val="00EE5832"/>
    <w:rsid w:val="00EE61F0"/>
    <w:rsid w:val="00EE76F3"/>
    <w:rsid w:val="00EF78D3"/>
    <w:rsid w:val="00F0154B"/>
    <w:rsid w:val="00F023AC"/>
    <w:rsid w:val="00F076D2"/>
    <w:rsid w:val="00F105A6"/>
    <w:rsid w:val="00F200C9"/>
    <w:rsid w:val="00F27BE2"/>
    <w:rsid w:val="00F329BD"/>
    <w:rsid w:val="00F35C6D"/>
    <w:rsid w:val="00F44C8A"/>
    <w:rsid w:val="00F60D9C"/>
    <w:rsid w:val="00F63C55"/>
    <w:rsid w:val="00F6679E"/>
    <w:rsid w:val="00F6715D"/>
    <w:rsid w:val="00F769B0"/>
    <w:rsid w:val="00F84890"/>
    <w:rsid w:val="00F95103"/>
    <w:rsid w:val="00F9587A"/>
    <w:rsid w:val="00F97379"/>
    <w:rsid w:val="00F97C2B"/>
    <w:rsid w:val="00FA3391"/>
    <w:rsid w:val="00FA41BD"/>
    <w:rsid w:val="00FB3E87"/>
    <w:rsid w:val="00FB4D47"/>
    <w:rsid w:val="00FC1EA5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97</cp:revision>
  <cp:lastPrinted>2019-12-05T17:10:00Z</cp:lastPrinted>
  <dcterms:created xsi:type="dcterms:W3CDTF">2016-05-24T16:16:00Z</dcterms:created>
  <dcterms:modified xsi:type="dcterms:W3CDTF">2019-12-05T18:41:00Z</dcterms:modified>
</cp:coreProperties>
</file>