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062AE2" w:rsidRDefault="007823BC" w:rsidP="009A0BA8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a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provação do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o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>rçamento 2020;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 r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elatório de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f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>iscalização;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provação do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cordo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c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oletivo de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t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>rabalho 2020 – 2021;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 e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vento </w:t>
            </w:r>
            <w:proofErr w:type="spellStart"/>
            <w:r w:rsidR="00F7113C">
              <w:rPr>
                <w:rFonts w:ascii="Arial Narrow" w:eastAsia="Times New Roman" w:hAnsi="Arial Narrow" w:cs="Times New Roman"/>
                <w:lang w:eastAsia="pt-BR"/>
              </w:rPr>
              <w:t>Cau</w:t>
            </w:r>
            <w:proofErr w:type="spellEnd"/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/Jovem –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e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 xml:space="preserve">vento 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>t</w:t>
            </w:r>
            <w:r w:rsidR="00F7113C" w:rsidRPr="00F7113C">
              <w:rPr>
                <w:rFonts w:ascii="Arial Narrow" w:eastAsia="Times New Roman" w:hAnsi="Arial Narrow" w:cs="Times New Roman"/>
                <w:lang w:eastAsia="pt-BR"/>
              </w:rPr>
              <w:t>écnico;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>e o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F7113C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F7113C">
        <w:rPr>
          <w:rFonts w:ascii="Arial Narrow" w:eastAsia="Times New Roman" w:hAnsi="Arial Narrow" w:cs="Times New Roman"/>
          <w:lang w:eastAsia="pt-BR"/>
        </w:rPr>
        <w:t>2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F7113C">
        <w:rPr>
          <w:rFonts w:ascii="Arial Narrow" w:eastAsia="Times New Roman" w:hAnsi="Arial Narrow" w:cs="Times New Roman"/>
          <w:lang w:eastAsia="pt-BR"/>
        </w:rPr>
        <w:t>24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F7113C">
        <w:rPr>
          <w:rFonts w:ascii="Arial Narrow" w:eastAsia="Times New Roman" w:hAnsi="Arial Narrow" w:cs="Times New Roman"/>
          <w:lang w:eastAsia="pt-BR"/>
        </w:rPr>
        <w:t>setembro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r w:rsidR="00845F4A" w:rsidRPr="00845F4A">
        <w:rPr>
          <w:rFonts w:ascii="Arial Narrow" w:eastAsia="Times New Roman" w:hAnsi="Arial Narrow" w:cs="Times New Roman"/>
          <w:b/>
          <w:lang w:eastAsia="pt-BR"/>
        </w:rPr>
        <w:t>11</w:t>
      </w:r>
      <w:r w:rsidRPr="000D2CD7">
        <w:rPr>
          <w:rFonts w:ascii="Arial Narrow" w:eastAsia="Times New Roman" w:hAnsi="Arial Narrow" w:cs="Times New Roman"/>
          <w:b/>
          <w:lang w:eastAsia="pt-BR"/>
        </w:rPr>
        <w:t>h</w:t>
      </w:r>
      <w:r w:rsidR="00F7113C">
        <w:rPr>
          <w:rFonts w:ascii="Arial Narrow" w:eastAsia="Times New Roman" w:hAnsi="Arial Narrow" w:cs="Times New Roman"/>
          <w:b/>
          <w:lang w:eastAsia="pt-BR"/>
        </w:rPr>
        <w:t>20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com sua sede localizado a Av. Caramuru, 356 - Beirol - CEP 68.902-100 -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 </w:t>
      </w:r>
      <w:r w:rsidR="00F7113C">
        <w:rPr>
          <w:rFonts w:ascii="Arial Narrow" w:eastAsia="Times New Roman" w:hAnsi="Arial Narrow" w:cs="Times New Roman"/>
          <w:lang w:eastAsia="pt-BR"/>
        </w:rPr>
        <w:t>a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provação do </w:t>
      </w:r>
      <w:r w:rsidR="00F7113C">
        <w:rPr>
          <w:rFonts w:ascii="Arial Narrow" w:eastAsia="Times New Roman" w:hAnsi="Arial Narrow" w:cs="Times New Roman"/>
          <w:lang w:eastAsia="pt-BR"/>
        </w:rPr>
        <w:t>o</w:t>
      </w:r>
      <w:r w:rsidR="00F7113C" w:rsidRPr="00F7113C">
        <w:rPr>
          <w:rFonts w:ascii="Arial Narrow" w:eastAsia="Times New Roman" w:hAnsi="Arial Narrow" w:cs="Times New Roman"/>
          <w:lang w:eastAsia="pt-BR"/>
        </w:rPr>
        <w:t>rçamento 2020;</w:t>
      </w:r>
      <w:r w:rsidR="00F7113C">
        <w:rPr>
          <w:rFonts w:ascii="Arial Narrow" w:eastAsia="Times New Roman" w:hAnsi="Arial Narrow" w:cs="Times New Roman"/>
          <w:lang w:eastAsia="pt-BR"/>
        </w:rPr>
        <w:t xml:space="preserve"> r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elatório de </w:t>
      </w:r>
      <w:r w:rsidR="00F7113C">
        <w:rPr>
          <w:rFonts w:ascii="Arial Narrow" w:eastAsia="Times New Roman" w:hAnsi="Arial Narrow" w:cs="Times New Roman"/>
          <w:lang w:eastAsia="pt-BR"/>
        </w:rPr>
        <w:t>f</w:t>
      </w:r>
      <w:r w:rsidR="00F7113C" w:rsidRPr="00F7113C">
        <w:rPr>
          <w:rFonts w:ascii="Arial Narrow" w:eastAsia="Times New Roman" w:hAnsi="Arial Narrow" w:cs="Times New Roman"/>
          <w:lang w:eastAsia="pt-BR"/>
        </w:rPr>
        <w:t>iscalização;</w:t>
      </w:r>
      <w:r w:rsidR="00F7113C">
        <w:rPr>
          <w:rFonts w:ascii="Arial Narrow" w:eastAsia="Times New Roman" w:hAnsi="Arial Narrow" w:cs="Times New Roman"/>
          <w:lang w:eastAsia="pt-BR"/>
        </w:rPr>
        <w:t xml:space="preserve"> a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provação do </w:t>
      </w:r>
      <w:r w:rsidR="00F7113C">
        <w:rPr>
          <w:rFonts w:ascii="Arial Narrow" w:eastAsia="Times New Roman" w:hAnsi="Arial Narrow" w:cs="Times New Roman"/>
          <w:lang w:eastAsia="pt-BR"/>
        </w:rPr>
        <w:t>a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cordo </w:t>
      </w:r>
      <w:r w:rsidR="00F7113C">
        <w:rPr>
          <w:rFonts w:ascii="Arial Narrow" w:eastAsia="Times New Roman" w:hAnsi="Arial Narrow" w:cs="Times New Roman"/>
          <w:lang w:eastAsia="pt-BR"/>
        </w:rPr>
        <w:t>c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oletivo de </w:t>
      </w:r>
      <w:r w:rsidR="00F7113C">
        <w:rPr>
          <w:rFonts w:ascii="Arial Narrow" w:eastAsia="Times New Roman" w:hAnsi="Arial Narrow" w:cs="Times New Roman"/>
          <w:lang w:eastAsia="pt-BR"/>
        </w:rPr>
        <w:t>t</w:t>
      </w:r>
      <w:r w:rsidR="00F7113C" w:rsidRPr="00F7113C">
        <w:rPr>
          <w:rFonts w:ascii="Arial Narrow" w:eastAsia="Times New Roman" w:hAnsi="Arial Narrow" w:cs="Times New Roman"/>
          <w:lang w:eastAsia="pt-BR"/>
        </w:rPr>
        <w:t>rabalho 2020 – 2021;</w:t>
      </w:r>
      <w:r w:rsidR="00F7113C">
        <w:rPr>
          <w:rFonts w:ascii="Arial Narrow" w:eastAsia="Times New Roman" w:hAnsi="Arial Narrow" w:cs="Times New Roman"/>
          <w:lang w:eastAsia="pt-BR"/>
        </w:rPr>
        <w:t xml:space="preserve"> e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vento </w:t>
      </w:r>
      <w:proofErr w:type="spellStart"/>
      <w:r w:rsidR="00F7113C">
        <w:rPr>
          <w:rFonts w:ascii="Arial Narrow" w:eastAsia="Times New Roman" w:hAnsi="Arial Narrow" w:cs="Times New Roman"/>
          <w:lang w:eastAsia="pt-BR"/>
        </w:rPr>
        <w:t>Cau</w:t>
      </w:r>
      <w:proofErr w:type="spellEnd"/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/Jovem – </w:t>
      </w:r>
      <w:r w:rsidR="00F7113C">
        <w:rPr>
          <w:rFonts w:ascii="Arial Narrow" w:eastAsia="Times New Roman" w:hAnsi="Arial Narrow" w:cs="Times New Roman"/>
          <w:lang w:eastAsia="pt-BR"/>
        </w:rPr>
        <w:t>e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vento </w:t>
      </w:r>
      <w:r w:rsidR="00F7113C">
        <w:rPr>
          <w:rFonts w:ascii="Arial Narrow" w:eastAsia="Times New Roman" w:hAnsi="Arial Narrow" w:cs="Times New Roman"/>
          <w:lang w:eastAsia="pt-BR"/>
        </w:rPr>
        <w:t>t</w:t>
      </w:r>
      <w:r w:rsidR="00F7113C" w:rsidRPr="00F7113C">
        <w:rPr>
          <w:rFonts w:ascii="Arial Narrow" w:eastAsia="Times New Roman" w:hAnsi="Arial Narrow" w:cs="Times New Roman"/>
          <w:lang w:eastAsia="pt-BR"/>
        </w:rPr>
        <w:t>écnico;</w:t>
      </w:r>
      <w:r w:rsidR="00F7113C">
        <w:rPr>
          <w:rFonts w:ascii="Arial Narrow" w:eastAsia="Times New Roman" w:hAnsi="Arial Narrow" w:cs="Times New Roman"/>
          <w:lang w:eastAsia="pt-BR"/>
        </w:rPr>
        <w:t xml:space="preserve"> e </w:t>
      </w:r>
      <w:r w:rsidR="00177554">
        <w:rPr>
          <w:rFonts w:ascii="Arial Narrow" w:eastAsia="Times New Roman" w:hAnsi="Arial Narrow" w:cs="Times New Roman"/>
          <w:lang w:eastAsia="pt-BR"/>
        </w:rPr>
        <w:t>o 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E32DB0" w:rsidRDefault="00FD5AC6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r w:rsidR="005804DC">
        <w:rPr>
          <w:rFonts w:ascii="Arial Narrow" w:eastAsia="Times New Roman" w:hAnsi="Arial Narrow" w:cs="Times New Roman"/>
          <w:sz w:val="24"/>
          <w:szCs w:val="24"/>
          <w:lang w:eastAsia="pt-BR"/>
        </w:rPr>
        <w:t>provar por unanimidade o concurso público para os cargos de Assistente Administrativo e Agente Fiscal</w:t>
      </w:r>
      <w:r w:rsidR="004425BA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  <w:r w:rsidR="00AE555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:rsidR="000163E3" w:rsidRPr="004E41E4" w:rsidRDefault="00C86E2B" w:rsidP="004E41E4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unanimidade </w:t>
      </w:r>
      <w:r w:rsidR="000467F3">
        <w:rPr>
          <w:rFonts w:ascii="Arial Narrow" w:eastAsia="Times New Roman" w:hAnsi="Arial Narrow" w:cs="Times New Roman"/>
          <w:sz w:val="24"/>
          <w:szCs w:val="24"/>
          <w:lang w:eastAsia="pt-BR"/>
        </w:rPr>
        <w:t>o ajuste de 3,5% nos salários do orçamento 2020</w:t>
      </w:r>
      <w:r w:rsidR="004E41E4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0467F3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E32DB0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0467F3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6C1DA1" w:rsidRPr="000467F3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467F3">
        <w:rPr>
          <w:rFonts w:ascii="Arial Narrow" w:eastAsia="Times New Roman" w:hAnsi="Arial Narrow" w:cs="Times New Roman"/>
          <w:sz w:val="24"/>
          <w:szCs w:val="24"/>
          <w:lang w:eastAsia="pt-BR"/>
        </w:rPr>
        <w:t>24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0467F3">
        <w:rPr>
          <w:rFonts w:ascii="Arial Narrow" w:eastAsia="Times New Roman" w:hAnsi="Arial Narrow" w:cs="Times New Roman"/>
          <w:sz w:val="24"/>
          <w:szCs w:val="24"/>
          <w:lang w:eastAsia="pt-BR"/>
        </w:rPr>
        <w:t>setembro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003BF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92</w:t>
      </w:r>
      <w:r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o concurso público para os cargos de Assistente Administrativo e Agente Fiscal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>ALEX MAIA XAVIER</w:t>
            </w:r>
            <w:r w:rsidRPr="00003BFC">
              <w:rPr>
                <w:rFonts w:ascii="Arial Narrow" w:hAnsi="Arial Narrow"/>
                <w:b/>
              </w:rPr>
              <w:t xml:space="preserve">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003BFC" w:rsidRPr="00003BFC" w:rsidRDefault="00003BFC" w:rsidP="006451CA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BC443D">
              <w:rPr>
                <w:rFonts w:ascii="Arial Narrow" w:hAnsi="Arial Narrow"/>
                <w:lang w:eastAsia="pt-BR"/>
              </w:rPr>
              <w:t>92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BC443D">
              <w:rPr>
                <w:rFonts w:ascii="Arial Narrow" w:hAnsi="Arial Narrow"/>
                <w:lang w:eastAsia="pt-BR"/>
              </w:rPr>
              <w:t xml:space="preserve"> 24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BC443D">
              <w:rPr>
                <w:rFonts w:ascii="Arial Narrow" w:hAnsi="Arial Narrow"/>
                <w:lang w:eastAsia="pt-BR"/>
              </w:rPr>
              <w:t>09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BC443D">
              <w:rPr>
                <w:rFonts w:ascii="Arial Narrow" w:hAnsi="Arial Narrow"/>
                <w:lang w:eastAsia="pt-BR"/>
              </w:rPr>
              <w:t>2019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</w:p>
          <w:p w:rsidR="00454823" w:rsidRPr="00003BFC" w:rsidRDefault="00454823" w:rsidP="0045482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bookmarkStart w:id="0" w:name="_GoBack"/>
            <w:bookmarkEnd w:id="0"/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003BFC" w:rsidRPr="00003BFC" w:rsidRDefault="00003BFC" w:rsidP="006C1DA1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 w:rsidR="006C1DA1"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Pr="00044DD9" w:rsidRDefault="006C1DA1" w:rsidP="006C1DA1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6C1DA1" w:rsidRPr="00044DD9" w:rsidRDefault="006C1DA1" w:rsidP="006C1DA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92</w:t>
      </w:r>
      <w:r w:rsidRPr="00044DD9">
        <w:rPr>
          <w:rFonts w:ascii="Times New Roman" w:eastAsia="Calibri" w:hAnsi="Times New Roman"/>
        </w:rPr>
        <w:t>ª REUNIÃO PLENÁRIA ORDINÁRIA</w:t>
      </w:r>
    </w:p>
    <w:p w:rsidR="006C1DA1" w:rsidRDefault="006C1DA1" w:rsidP="006C1DA1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o ajuste de 3,5% nos salários do orçamento 2020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6C1DA1" w:rsidRPr="00003BFC" w:rsidTr="006451CA">
        <w:tc>
          <w:tcPr>
            <w:tcW w:w="1021" w:type="dxa"/>
            <w:vMerge w:val="restart"/>
            <w:shd w:val="clear" w:color="auto" w:fill="auto"/>
            <w:vAlign w:val="center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6C1DA1" w:rsidRPr="00003BFC" w:rsidRDefault="006C1DA1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C1DA1" w:rsidRPr="00003BFC" w:rsidRDefault="006C1DA1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6C1DA1" w:rsidRPr="00003BFC" w:rsidTr="006451CA">
        <w:tc>
          <w:tcPr>
            <w:tcW w:w="1021" w:type="dxa"/>
            <w:vMerge/>
            <w:shd w:val="clear" w:color="auto" w:fill="auto"/>
            <w:vAlign w:val="center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C1DA1" w:rsidRPr="00003BFC" w:rsidTr="006451CA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C1DA1" w:rsidRPr="00003BFC" w:rsidRDefault="006C1DA1" w:rsidP="006451C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6C1DA1" w:rsidRPr="00003BFC" w:rsidTr="006451CA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C1DA1" w:rsidRPr="00003BFC" w:rsidRDefault="006C1DA1" w:rsidP="006451CA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6C1DA1" w:rsidRPr="00003BFC" w:rsidTr="006451CA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C1DA1" w:rsidRDefault="006C1DA1" w:rsidP="006451C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C1DA1" w:rsidRPr="00003BFC" w:rsidRDefault="006C1DA1" w:rsidP="006451CA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6C1DA1" w:rsidRPr="00003BFC" w:rsidTr="006451CA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C1DA1" w:rsidRDefault="006C1DA1" w:rsidP="006451C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C1DA1" w:rsidRPr="00003BFC" w:rsidRDefault="006C1DA1" w:rsidP="006451CA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6C1DA1" w:rsidRPr="00003BFC" w:rsidTr="006451CA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C1DA1" w:rsidRDefault="006C1DA1" w:rsidP="006451C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C1DA1" w:rsidRPr="00003BFC" w:rsidRDefault="006C1DA1" w:rsidP="006451CA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6C1DA1" w:rsidRPr="00003BFC" w:rsidTr="006451CA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1DA1" w:rsidRPr="00003BFC" w:rsidRDefault="006C1DA1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1DA1" w:rsidRPr="00003BFC" w:rsidRDefault="006C1DA1" w:rsidP="006451CA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6C1DA1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C1DA1" w:rsidRPr="00003BFC" w:rsidRDefault="006C1DA1" w:rsidP="006451CA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92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</w:p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24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09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2019</w:t>
            </w:r>
          </w:p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</w:p>
          <w:p w:rsidR="006C1DA1" w:rsidRPr="00003BFC" w:rsidRDefault="006C1DA1" w:rsidP="006451CA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454823">
              <w:rPr>
                <w:rFonts w:ascii="Arial Narrow" w:hAnsi="Arial Narrow"/>
                <w:lang w:eastAsia="pt-BR"/>
              </w:rPr>
              <w:t xml:space="preserve"> (4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454823"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454823"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454823"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 w:rsidR="00454823"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C1DA1" w:rsidRPr="00003BFC" w:rsidRDefault="006C1DA1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6C1DA1" w:rsidRPr="00044DD9" w:rsidRDefault="006C1DA1" w:rsidP="006C1DA1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Pr="00527D7D" w:rsidRDefault="006C1DA1" w:rsidP="006C1DA1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Pr="00527D7D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6C1DA1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F7" w:rsidRDefault="00FD61F7" w:rsidP="00903962">
      <w:pPr>
        <w:spacing w:after="0" w:line="240" w:lineRule="auto"/>
      </w:pPr>
      <w:r>
        <w:separator/>
      </w:r>
    </w:p>
  </w:endnote>
  <w:endnote w:type="continuationSeparator" w:id="0">
    <w:p w:rsidR="00FD61F7" w:rsidRDefault="00FD61F7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F7" w:rsidRDefault="00FD61F7" w:rsidP="00903962">
      <w:pPr>
        <w:spacing w:after="0" w:line="240" w:lineRule="auto"/>
      </w:pPr>
      <w:r>
        <w:separator/>
      </w:r>
    </w:p>
  </w:footnote>
  <w:footnote w:type="continuationSeparator" w:id="0">
    <w:p w:rsidR="00FD61F7" w:rsidRDefault="00FD61F7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5367"/>
    <w:rsid w:val="000467F3"/>
    <w:rsid w:val="00056FC1"/>
    <w:rsid w:val="00062AE2"/>
    <w:rsid w:val="000821A7"/>
    <w:rsid w:val="00082413"/>
    <w:rsid w:val="00097190"/>
    <w:rsid w:val="000A5221"/>
    <w:rsid w:val="000D2CD7"/>
    <w:rsid w:val="001110D2"/>
    <w:rsid w:val="001153E6"/>
    <w:rsid w:val="0013309D"/>
    <w:rsid w:val="00167D4B"/>
    <w:rsid w:val="00177554"/>
    <w:rsid w:val="00183DD9"/>
    <w:rsid w:val="001C3492"/>
    <w:rsid w:val="001E113C"/>
    <w:rsid w:val="00233E9C"/>
    <w:rsid w:val="002518A0"/>
    <w:rsid w:val="0026218B"/>
    <w:rsid w:val="00296D4F"/>
    <w:rsid w:val="00302BF6"/>
    <w:rsid w:val="00392B8E"/>
    <w:rsid w:val="0039414C"/>
    <w:rsid w:val="003A2666"/>
    <w:rsid w:val="003C5127"/>
    <w:rsid w:val="003F3F86"/>
    <w:rsid w:val="003F42F4"/>
    <w:rsid w:val="003F61DF"/>
    <w:rsid w:val="003F6F1D"/>
    <w:rsid w:val="004425BA"/>
    <w:rsid w:val="00454823"/>
    <w:rsid w:val="004821AB"/>
    <w:rsid w:val="004B4096"/>
    <w:rsid w:val="004C52BA"/>
    <w:rsid w:val="004E41E4"/>
    <w:rsid w:val="00521456"/>
    <w:rsid w:val="00564FDF"/>
    <w:rsid w:val="00570844"/>
    <w:rsid w:val="005804DC"/>
    <w:rsid w:val="005931D2"/>
    <w:rsid w:val="005B0CD7"/>
    <w:rsid w:val="005F7977"/>
    <w:rsid w:val="006114E7"/>
    <w:rsid w:val="00611D8A"/>
    <w:rsid w:val="00644EE2"/>
    <w:rsid w:val="006673A2"/>
    <w:rsid w:val="00686F57"/>
    <w:rsid w:val="006A2E7E"/>
    <w:rsid w:val="006C1DA1"/>
    <w:rsid w:val="006D4B35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0C7D"/>
    <w:rsid w:val="00823932"/>
    <w:rsid w:val="00845F4A"/>
    <w:rsid w:val="008470E8"/>
    <w:rsid w:val="0085592D"/>
    <w:rsid w:val="00883650"/>
    <w:rsid w:val="008D2891"/>
    <w:rsid w:val="008F1137"/>
    <w:rsid w:val="00903962"/>
    <w:rsid w:val="00935C39"/>
    <w:rsid w:val="00944A13"/>
    <w:rsid w:val="00974979"/>
    <w:rsid w:val="009A0BA8"/>
    <w:rsid w:val="009D6D0F"/>
    <w:rsid w:val="009E6AA3"/>
    <w:rsid w:val="009F5EC2"/>
    <w:rsid w:val="00A15F11"/>
    <w:rsid w:val="00A5612A"/>
    <w:rsid w:val="00A925C6"/>
    <w:rsid w:val="00A92D38"/>
    <w:rsid w:val="00AA3EE0"/>
    <w:rsid w:val="00AA5666"/>
    <w:rsid w:val="00AB3072"/>
    <w:rsid w:val="00AC78CB"/>
    <w:rsid w:val="00AE5558"/>
    <w:rsid w:val="00AF1026"/>
    <w:rsid w:val="00AF640F"/>
    <w:rsid w:val="00B24586"/>
    <w:rsid w:val="00B35246"/>
    <w:rsid w:val="00B5431F"/>
    <w:rsid w:val="00B677E4"/>
    <w:rsid w:val="00BC443D"/>
    <w:rsid w:val="00BD2C9D"/>
    <w:rsid w:val="00BF302D"/>
    <w:rsid w:val="00C0187C"/>
    <w:rsid w:val="00C1621C"/>
    <w:rsid w:val="00C22E40"/>
    <w:rsid w:val="00C5760D"/>
    <w:rsid w:val="00C64740"/>
    <w:rsid w:val="00C86E2B"/>
    <w:rsid w:val="00D27C4E"/>
    <w:rsid w:val="00D501A3"/>
    <w:rsid w:val="00D729E6"/>
    <w:rsid w:val="00D9209F"/>
    <w:rsid w:val="00E15AB2"/>
    <w:rsid w:val="00E206A3"/>
    <w:rsid w:val="00E32DB0"/>
    <w:rsid w:val="00E34DA0"/>
    <w:rsid w:val="00EB6690"/>
    <w:rsid w:val="00F5724B"/>
    <w:rsid w:val="00F7113C"/>
    <w:rsid w:val="00FA365C"/>
    <w:rsid w:val="00FC63FB"/>
    <w:rsid w:val="00FD5AC6"/>
    <w:rsid w:val="00FD60E6"/>
    <w:rsid w:val="00FD61F7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110</cp:revision>
  <cp:lastPrinted>2019-08-23T14:56:00Z</cp:lastPrinted>
  <dcterms:created xsi:type="dcterms:W3CDTF">2018-07-23T13:57:00Z</dcterms:created>
  <dcterms:modified xsi:type="dcterms:W3CDTF">2019-10-04T12:18:00Z</dcterms:modified>
</cp:coreProperties>
</file>