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AF5E74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AF5E74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AF5E74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AF5E74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AF5E74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F5E74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AF5E74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AF5E74">
        <w:rPr>
          <w:rFonts w:ascii="Arial" w:hAnsi="Arial" w:cs="Arial"/>
          <w:b/>
          <w:sz w:val="24"/>
          <w:szCs w:val="24"/>
          <w:lang w:val="pt-BR"/>
        </w:rPr>
        <w:t>0</w:t>
      </w:r>
      <w:r w:rsidR="00B1741E" w:rsidRPr="00AF5E74">
        <w:rPr>
          <w:rFonts w:ascii="Arial" w:hAnsi="Arial" w:cs="Arial"/>
          <w:b/>
          <w:sz w:val="24"/>
          <w:szCs w:val="24"/>
          <w:lang w:val="pt-BR"/>
        </w:rPr>
        <w:t>3</w:t>
      </w:r>
      <w:r w:rsidR="00A66B3A" w:rsidRPr="00AF5E74">
        <w:rPr>
          <w:rFonts w:ascii="Arial" w:hAnsi="Arial" w:cs="Arial"/>
          <w:b/>
          <w:sz w:val="24"/>
          <w:szCs w:val="24"/>
          <w:lang w:val="pt-BR"/>
        </w:rPr>
        <w:t>5</w:t>
      </w:r>
      <w:r w:rsidR="00ED13C7" w:rsidRPr="00AF5E74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184B4F" w:rsidRPr="00AF5E74">
        <w:rPr>
          <w:rFonts w:ascii="Arial" w:hAnsi="Arial" w:cs="Arial"/>
          <w:b/>
          <w:sz w:val="24"/>
          <w:szCs w:val="24"/>
          <w:lang w:val="pt-BR"/>
        </w:rPr>
        <w:t>1</w:t>
      </w:r>
      <w:r w:rsidR="00A66B3A" w:rsidRPr="00AF5E74">
        <w:rPr>
          <w:rFonts w:ascii="Arial" w:hAnsi="Arial" w:cs="Arial"/>
          <w:b/>
          <w:sz w:val="24"/>
          <w:szCs w:val="24"/>
          <w:lang w:val="pt-BR"/>
        </w:rPr>
        <w:t>9</w:t>
      </w:r>
      <w:r w:rsidRPr="00AF5E74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184B4F" w:rsidRPr="00AF5E74">
        <w:rPr>
          <w:rFonts w:ascii="Arial" w:hAnsi="Arial" w:cs="Arial"/>
          <w:b/>
          <w:sz w:val="24"/>
          <w:szCs w:val="24"/>
          <w:lang w:val="pt-BR"/>
        </w:rPr>
        <w:t>DEZ</w:t>
      </w:r>
      <w:r w:rsidR="00931618" w:rsidRPr="00AF5E74">
        <w:rPr>
          <w:rFonts w:ascii="Arial" w:hAnsi="Arial" w:cs="Arial"/>
          <w:b/>
          <w:sz w:val="24"/>
          <w:szCs w:val="24"/>
          <w:lang w:val="pt-BR"/>
        </w:rPr>
        <w:t>EM</w:t>
      </w:r>
      <w:r w:rsidR="00B1741E" w:rsidRPr="00AF5E74">
        <w:rPr>
          <w:rFonts w:ascii="Arial" w:hAnsi="Arial" w:cs="Arial"/>
          <w:b/>
          <w:sz w:val="24"/>
          <w:szCs w:val="24"/>
          <w:lang w:val="pt-BR"/>
        </w:rPr>
        <w:t>BR</w:t>
      </w:r>
      <w:r w:rsidR="00BA0A97" w:rsidRPr="00AF5E74">
        <w:rPr>
          <w:rFonts w:ascii="Arial" w:hAnsi="Arial" w:cs="Arial"/>
          <w:b/>
          <w:sz w:val="24"/>
          <w:szCs w:val="24"/>
          <w:lang w:val="pt-BR"/>
        </w:rPr>
        <w:t>O</w:t>
      </w:r>
      <w:r w:rsidRPr="00AF5E74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AF5E74" w:rsidRDefault="00A235AA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  <w:r w:rsidRPr="00AF5E74">
        <w:rPr>
          <w:rFonts w:ascii="Arial" w:hAnsi="Arial" w:cs="Arial"/>
          <w:sz w:val="24"/>
          <w:lang w:val="pt-BR"/>
        </w:rPr>
        <w:t xml:space="preserve">O </w:t>
      </w:r>
      <w:r w:rsidR="007D5DF0" w:rsidRPr="00AF5E74">
        <w:rPr>
          <w:rFonts w:ascii="Arial" w:hAnsi="Arial" w:cs="Arial"/>
          <w:sz w:val="24"/>
          <w:lang w:val="pt-BR"/>
        </w:rPr>
        <w:t>Presidente Do Conselho De Arquitetura E Urbanismo Do Amapá</w:t>
      </w:r>
      <w:r w:rsidRPr="00AF5E74">
        <w:rPr>
          <w:rFonts w:ascii="Arial" w:hAnsi="Arial" w:cs="Arial"/>
          <w:sz w:val="24"/>
          <w:lang w:val="pt-BR"/>
        </w:rPr>
        <w:t xml:space="preserve"> (CAU/AP), no uso de suas atribuições que lhe confere o art.29 da lei n</w:t>
      </w:r>
      <w:r w:rsidRPr="00AF5E74">
        <w:rPr>
          <w:rFonts w:ascii="Arial" w:hAnsi="Arial" w:cs="Arial"/>
          <w:sz w:val="24"/>
          <w:vertAlign w:val="superscript"/>
          <w:lang w:val="pt-BR"/>
        </w:rPr>
        <w:t xml:space="preserve">o </w:t>
      </w:r>
      <w:r w:rsidRPr="00AF5E74">
        <w:rPr>
          <w:rFonts w:ascii="Arial" w:hAnsi="Arial" w:cs="Arial"/>
          <w:sz w:val="24"/>
          <w:lang w:val="pt-BR"/>
        </w:rPr>
        <w:t>12.378 de 31 de dezembro de 2010, e o inciso XI do art. 32 do Regimento Provisório aprovado na Sessão Plenária Ordinária n</w:t>
      </w:r>
      <w:r w:rsidRPr="00AF5E74">
        <w:rPr>
          <w:rFonts w:ascii="Arial" w:hAnsi="Arial" w:cs="Arial"/>
          <w:sz w:val="24"/>
          <w:vertAlign w:val="superscript"/>
          <w:lang w:val="pt-BR"/>
        </w:rPr>
        <w:t xml:space="preserve">o </w:t>
      </w:r>
      <w:r w:rsidRPr="00AF5E74">
        <w:rPr>
          <w:rFonts w:ascii="Arial" w:hAnsi="Arial" w:cs="Arial"/>
          <w:sz w:val="24"/>
          <w:lang w:val="pt-BR"/>
        </w:rPr>
        <w:t>1 de 18 de novembro de 2011, com a redação dada pela Resolução CAU/AP n</w:t>
      </w:r>
      <w:r w:rsidRPr="00AF5E74">
        <w:rPr>
          <w:rFonts w:ascii="Arial" w:hAnsi="Arial" w:cs="Arial"/>
          <w:sz w:val="24"/>
          <w:vertAlign w:val="superscript"/>
          <w:lang w:val="pt-BR"/>
        </w:rPr>
        <w:t>o</w:t>
      </w:r>
      <w:r w:rsidRPr="00AF5E74">
        <w:rPr>
          <w:rFonts w:ascii="Arial" w:hAnsi="Arial" w:cs="Arial"/>
          <w:sz w:val="24"/>
          <w:lang w:val="pt-BR"/>
        </w:rPr>
        <w:t>1 de 15 de dezembro de 2011.</w:t>
      </w:r>
    </w:p>
    <w:p w:rsidR="00E179E0" w:rsidRPr="00AF5E74" w:rsidRDefault="00E179E0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</w:p>
    <w:p w:rsidR="00184B4F" w:rsidRPr="00AF5E74" w:rsidRDefault="00184B4F" w:rsidP="00E179E0">
      <w:pPr>
        <w:spacing w:after="0" w:line="296" w:lineRule="auto"/>
        <w:ind w:left="29" w:firstLine="691"/>
        <w:jc w:val="both"/>
        <w:rPr>
          <w:rFonts w:ascii="Arial" w:hAnsi="Arial" w:cs="Arial"/>
          <w:sz w:val="24"/>
          <w:lang w:val="pt-BR"/>
        </w:rPr>
      </w:pPr>
    </w:p>
    <w:p w:rsidR="00406ECA" w:rsidRPr="00AF5E74" w:rsidRDefault="00A235AA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  <w:r w:rsidRPr="00AF5E74">
        <w:rPr>
          <w:rFonts w:ascii="Arial" w:hAnsi="Arial" w:cs="Arial"/>
          <w:b/>
          <w:sz w:val="24"/>
          <w:lang w:val="pt-BR"/>
        </w:rPr>
        <w:t>RESOLVE:</w:t>
      </w:r>
    </w:p>
    <w:p w:rsidR="00E179E0" w:rsidRPr="00AF5E74" w:rsidRDefault="00E179E0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</w:p>
    <w:p w:rsidR="00184B4F" w:rsidRPr="00AF5E74" w:rsidRDefault="00184B4F" w:rsidP="00E179E0">
      <w:pPr>
        <w:spacing w:after="0"/>
        <w:ind w:left="29"/>
        <w:rPr>
          <w:rFonts w:ascii="Arial" w:hAnsi="Arial" w:cs="Arial"/>
          <w:b/>
          <w:sz w:val="24"/>
          <w:lang w:val="pt-BR"/>
        </w:rPr>
      </w:pPr>
    </w:p>
    <w:p w:rsidR="00931618" w:rsidRPr="00AF5E74" w:rsidRDefault="00960862" w:rsidP="00184B4F">
      <w:pPr>
        <w:spacing w:after="0" w:line="287" w:lineRule="auto"/>
        <w:ind w:right="14" w:firstLine="7"/>
        <w:jc w:val="both"/>
        <w:rPr>
          <w:rFonts w:ascii="Arial" w:hAnsi="Arial" w:cs="Arial"/>
          <w:sz w:val="24"/>
          <w:lang w:val="pt-BR"/>
        </w:rPr>
      </w:pPr>
      <w:r w:rsidRPr="00AF5E74">
        <w:rPr>
          <w:rFonts w:ascii="Arial" w:hAnsi="Arial" w:cs="Arial"/>
          <w:b/>
          <w:sz w:val="24"/>
          <w:lang w:val="pt-BR"/>
        </w:rPr>
        <w:t>Art. 1</w:t>
      </w:r>
      <w:r w:rsidR="00A235AA" w:rsidRPr="00AF5E74">
        <w:rPr>
          <w:rFonts w:ascii="Arial" w:hAnsi="Arial" w:cs="Arial"/>
          <w:b/>
          <w:sz w:val="24"/>
          <w:vertAlign w:val="superscript"/>
          <w:lang w:val="pt-BR"/>
        </w:rPr>
        <w:t>0</w:t>
      </w:r>
      <w:r w:rsidR="00A235AA" w:rsidRPr="00AF5E74">
        <w:rPr>
          <w:rFonts w:ascii="Arial" w:hAnsi="Arial" w:cs="Arial"/>
          <w:sz w:val="24"/>
          <w:vertAlign w:val="superscript"/>
          <w:lang w:val="pt-BR"/>
        </w:rPr>
        <w:t xml:space="preserve"> </w:t>
      </w:r>
      <w:r w:rsidR="007D5DF0" w:rsidRPr="00AF5E74">
        <w:rPr>
          <w:rFonts w:ascii="Arial" w:hAnsi="Arial" w:cs="Arial"/>
          <w:sz w:val="24"/>
          <w:lang w:val="pt-BR"/>
        </w:rPr>
        <w:t>–</w:t>
      </w:r>
      <w:r w:rsidR="00A235AA" w:rsidRPr="00AF5E74">
        <w:rPr>
          <w:rFonts w:ascii="Arial" w:hAnsi="Arial" w:cs="Arial"/>
          <w:sz w:val="24"/>
          <w:lang w:val="pt-BR"/>
        </w:rPr>
        <w:t xml:space="preserve"> </w:t>
      </w:r>
      <w:r w:rsidR="00184B4F" w:rsidRPr="00AF5E74">
        <w:rPr>
          <w:rFonts w:ascii="Arial" w:hAnsi="Arial" w:cs="Arial"/>
          <w:sz w:val="24"/>
          <w:szCs w:val="24"/>
          <w:lang w:val="pt-BR"/>
        </w:rPr>
        <w:t xml:space="preserve">Nomear </w:t>
      </w:r>
      <w:r w:rsidR="00A66B3A" w:rsidRPr="00AF5E74">
        <w:rPr>
          <w:rFonts w:ascii="Arial" w:hAnsi="Arial" w:cs="Arial"/>
          <w:b/>
          <w:sz w:val="24"/>
          <w:szCs w:val="24"/>
          <w:lang w:val="pt-BR"/>
        </w:rPr>
        <w:t xml:space="preserve">GLEIDSON MADSON SANTOS DA SILVA, </w:t>
      </w:r>
      <w:r w:rsidR="00A66B3A" w:rsidRPr="00AF5E74">
        <w:rPr>
          <w:rFonts w:ascii="Arial" w:hAnsi="Arial" w:cs="Arial"/>
          <w:sz w:val="24"/>
          <w:szCs w:val="24"/>
          <w:lang w:val="pt-BR"/>
        </w:rPr>
        <w:t>para compor a Comissão Permanente de Licitação do CAU/AP, em carater provisório, no dia 30 de dezembro de 2013, data da realização das Licitações 06 e 07 (modlidade Carta Convite), de co</w:t>
      </w:r>
      <w:r w:rsidR="007C63B8" w:rsidRPr="00AF5E74">
        <w:rPr>
          <w:rFonts w:ascii="Arial" w:hAnsi="Arial" w:cs="Arial"/>
          <w:sz w:val="24"/>
          <w:szCs w:val="24"/>
          <w:lang w:val="pt-BR"/>
        </w:rPr>
        <w:t>ntratação dos serviços de Assessoria Contábil e Jurídica para o ano de 2014.</w:t>
      </w:r>
    </w:p>
    <w:p w:rsidR="00E179E0" w:rsidRPr="00AF5E74" w:rsidRDefault="00E179E0" w:rsidP="00E179E0">
      <w:pPr>
        <w:spacing w:after="0" w:line="287" w:lineRule="auto"/>
        <w:ind w:left="795" w:right="14"/>
        <w:jc w:val="both"/>
        <w:rPr>
          <w:rFonts w:ascii="Arial" w:hAnsi="Arial" w:cs="Arial"/>
          <w:sz w:val="24"/>
          <w:lang w:val="pt-BR"/>
        </w:rPr>
      </w:pPr>
    </w:p>
    <w:p w:rsidR="00BB02C8" w:rsidRPr="00AF5E74" w:rsidRDefault="00A235AA" w:rsidP="00184B4F">
      <w:pPr>
        <w:spacing w:after="65" w:line="287" w:lineRule="auto"/>
        <w:ind w:right="49"/>
        <w:jc w:val="both"/>
        <w:rPr>
          <w:rFonts w:ascii="Arial" w:hAnsi="Arial" w:cs="Arial"/>
          <w:sz w:val="24"/>
          <w:lang w:val="pt-BR"/>
        </w:rPr>
      </w:pPr>
      <w:r w:rsidRPr="00AF5E74">
        <w:rPr>
          <w:rFonts w:ascii="Arial" w:hAnsi="Arial" w:cs="Arial"/>
          <w:b/>
          <w:sz w:val="24"/>
          <w:lang w:val="pt-BR"/>
        </w:rPr>
        <w:t>Art. 2</w:t>
      </w:r>
      <w:r w:rsidRPr="00AF5E74">
        <w:rPr>
          <w:rFonts w:ascii="Arial" w:hAnsi="Arial" w:cs="Arial"/>
          <w:b/>
          <w:sz w:val="24"/>
          <w:vertAlign w:val="superscript"/>
          <w:lang w:val="pt-BR"/>
        </w:rPr>
        <w:t>0</w:t>
      </w:r>
      <w:r w:rsidRPr="00AF5E74">
        <w:rPr>
          <w:rFonts w:ascii="Arial" w:hAnsi="Arial" w:cs="Arial"/>
          <w:sz w:val="24"/>
          <w:vertAlign w:val="superscript"/>
          <w:lang w:val="pt-BR"/>
        </w:rPr>
        <w:t xml:space="preserve"> </w:t>
      </w:r>
      <w:r w:rsidR="002574A8" w:rsidRPr="00AF5E74">
        <w:rPr>
          <w:rFonts w:ascii="Arial" w:hAnsi="Arial" w:cs="Arial"/>
          <w:sz w:val="24"/>
          <w:lang w:val="pt-BR"/>
        </w:rPr>
        <w:t>–</w:t>
      </w:r>
      <w:r w:rsidR="00184B4F" w:rsidRPr="00AF5E74">
        <w:rPr>
          <w:rFonts w:ascii="Arial" w:hAnsi="Arial" w:cs="Arial"/>
          <w:sz w:val="24"/>
          <w:lang w:val="pt-BR"/>
        </w:rPr>
        <w:t xml:space="preserve"> </w:t>
      </w:r>
      <w:r w:rsidRPr="00AF5E74">
        <w:rPr>
          <w:rFonts w:ascii="Arial" w:hAnsi="Arial" w:cs="Arial"/>
          <w:sz w:val="24"/>
          <w:lang w:val="pt-BR"/>
        </w:rPr>
        <w:t>Esta portaria entra em vigo</w:t>
      </w:r>
      <w:r w:rsidR="00960862" w:rsidRPr="00AF5E74">
        <w:rPr>
          <w:rFonts w:ascii="Arial" w:hAnsi="Arial" w:cs="Arial"/>
          <w:sz w:val="24"/>
          <w:lang w:val="pt-BR"/>
        </w:rPr>
        <w:t xml:space="preserve">r na data de sua assinatura. </w:t>
      </w:r>
    </w:p>
    <w:p w:rsidR="00BB02C8" w:rsidRPr="00AF5E74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lang w:val="pt-BR"/>
        </w:rPr>
      </w:pPr>
    </w:p>
    <w:p w:rsidR="00406ECA" w:rsidRPr="00AF5E74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lang w:val="pt-BR"/>
        </w:rPr>
      </w:pPr>
      <w:r w:rsidRPr="00AF5E74">
        <w:rPr>
          <w:rFonts w:ascii="Arial" w:hAnsi="Arial" w:cs="Arial"/>
          <w:sz w:val="24"/>
          <w:lang w:val="pt-BR"/>
        </w:rPr>
        <w:t xml:space="preserve">Dê </w:t>
      </w:r>
      <w:r w:rsidR="00A235AA" w:rsidRPr="00AF5E74">
        <w:rPr>
          <w:rFonts w:ascii="Arial" w:hAnsi="Arial" w:cs="Arial"/>
          <w:sz w:val="24"/>
          <w:lang w:val="pt-BR"/>
        </w:rPr>
        <w:t>ciência, publique e cumpra-se.</w:t>
      </w:r>
    </w:p>
    <w:p w:rsidR="006067BD" w:rsidRPr="00AF5E74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AF5E74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A856FD" w:rsidRPr="00AF5E74" w:rsidRDefault="00A856F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AF5E74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AF5E74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AF5E74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AF5E74">
        <w:rPr>
          <w:rFonts w:ascii="Arial" w:hAnsi="Arial" w:cs="Arial"/>
          <w:sz w:val="24"/>
          <w:lang w:val="pt-BR"/>
        </w:rPr>
        <w:t>Presidente</w:t>
      </w:r>
      <w:r w:rsidR="00FF0A79" w:rsidRPr="00AF5E74">
        <w:rPr>
          <w:rFonts w:ascii="Arial" w:hAnsi="Arial" w:cs="Arial"/>
          <w:sz w:val="24"/>
          <w:lang w:val="pt-BR"/>
        </w:rPr>
        <w:t xml:space="preserve"> </w:t>
      </w:r>
      <w:r w:rsidRPr="00AF5E74">
        <w:rPr>
          <w:rFonts w:ascii="Arial" w:hAnsi="Arial" w:cs="Arial"/>
          <w:sz w:val="24"/>
          <w:lang w:val="pt-BR"/>
        </w:rPr>
        <w:t>do CAU/AP</w:t>
      </w:r>
    </w:p>
    <w:sectPr w:rsidR="00406ECA" w:rsidRPr="00AF5E74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A2" w:rsidRDefault="00F304A2" w:rsidP="00960862">
      <w:pPr>
        <w:spacing w:after="0" w:line="240" w:lineRule="auto"/>
      </w:pPr>
      <w:r>
        <w:separator/>
      </w:r>
    </w:p>
  </w:endnote>
  <w:endnote w:type="continuationSeparator" w:id="0">
    <w:p w:rsidR="00F304A2" w:rsidRDefault="00F304A2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A2" w:rsidRDefault="00F304A2" w:rsidP="00960862">
      <w:pPr>
        <w:spacing w:after="0" w:line="240" w:lineRule="auto"/>
      </w:pPr>
      <w:r>
        <w:separator/>
      </w:r>
    </w:p>
  </w:footnote>
  <w:footnote w:type="continuationSeparator" w:id="0">
    <w:p w:rsidR="00F304A2" w:rsidRDefault="00F304A2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34CF"/>
    <w:multiLevelType w:val="hybridMultilevel"/>
    <w:tmpl w:val="748E0FA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0B635E"/>
    <w:rsid w:val="000F6CD6"/>
    <w:rsid w:val="00126B9A"/>
    <w:rsid w:val="0015223A"/>
    <w:rsid w:val="00184B4F"/>
    <w:rsid w:val="001C41E1"/>
    <w:rsid w:val="0021549A"/>
    <w:rsid w:val="00251F7A"/>
    <w:rsid w:val="002574A8"/>
    <w:rsid w:val="00266AEA"/>
    <w:rsid w:val="002C3DD7"/>
    <w:rsid w:val="00302D63"/>
    <w:rsid w:val="003F3328"/>
    <w:rsid w:val="00406ECA"/>
    <w:rsid w:val="004B276B"/>
    <w:rsid w:val="004C44FC"/>
    <w:rsid w:val="004C5252"/>
    <w:rsid w:val="00540167"/>
    <w:rsid w:val="005741F8"/>
    <w:rsid w:val="005F05EB"/>
    <w:rsid w:val="006067BD"/>
    <w:rsid w:val="006A68E2"/>
    <w:rsid w:val="007006BE"/>
    <w:rsid w:val="007C63B8"/>
    <w:rsid w:val="007D5DF0"/>
    <w:rsid w:val="007F4DE4"/>
    <w:rsid w:val="00804693"/>
    <w:rsid w:val="008A55A5"/>
    <w:rsid w:val="00931618"/>
    <w:rsid w:val="00955ADC"/>
    <w:rsid w:val="00960862"/>
    <w:rsid w:val="009C786C"/>
    <w:rsid w:val="00A13EEF"/>
    <w:rsid w:val="00A235AA"/>
    <w:rsid w:val="00A66B3A"/>
    <w:rsid w:val="00A856FD"/>
    <w:rsid w:val="00AF5E74"/>
    <w:rsid w:val="00B1741E"/>
    <w:rsid w:val="00B803FA"/>
    <w:rsid w:val="00BA0A97"/>
    <w:rsid w:val="00BB02C8"/>
    <w:rsid w:val="00BB0C61"/>
    <w:rsid w:val="00C61302"/>
    <w:rsid w:val="00D34F8A"/>
    <w:rsid w:val="00DD545B"/>
    <w:rsid w:val="00E179E0"/>
    <w:rsid w:val="00ED13C7"/>
    <w:rsid w:val="00F304A2"/>
    <w:rsid w:val="00F73286"/>
    <w:rsid w:val="00F7682D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1CD10A5-634C-4226-9712-CE63C0A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2019-11-08T16:09:00Z</dcterms:created>
  <dcterms:modified xsi:type="dcterms:W3CDTF">2019-11-08T16:09:00Z</dcterms:modified>
</cp:coreProperties>
</file>