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3D7B32">
        <w:rPr>
          <w:rFonts w:ascii="Arial" w:hAnsi="Arial" w:cs="Arial"/>
          <w:b/>
        </w:rPr>
        <w:t>4</w:t>
      </w:r>
      <w:r w:rsidR="0008665C">
        <w:rPr>
          <w:rFonts w:ascii="Arial" w:hAnsi="Arial" w:cs="Arial"/>
          <w:b/>
        </w:rPr>
        <w:t>8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837B79">
        <w:rPr>
          <w:rFonts w:ascii="Arial" w:hAnsi="Arial" w:cs="Arial"/>
          <w:b/>
        </w:rPr>
        <w:t>2</w:t>
      </w:r>
      <w:r w:rsidR="009B2372">
        <w:rPr>
          <w:rFonts w:ascii="Arial" w:hAnsi="Arial" w:cs="Arial"/>
          <w:b/>
        </w:rPr>
        <w:t>2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D7B32">
        <w:rPr>
          <w:rFonts w:ascii="Arial" w:hAnsi="Arial" w:cs="Arial"/>
          <w:b/>
        </w:rPr>
        <w:t>NOVEMBRO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</w:t>
      </w:r>
      <w:r w:rsidR="009B2372">
        <w:rPr>
          <w:rFonts w:ascii="Arial" w:hAnsi="Arial" w:cs="Arial"/>
        </w:rPr>
        <w:t xml:space="preserve">representar o </w:t>
      </w:r>
      <w:r w:rsidR="007F0786">
        <w:rPr>
          <w:rFonts w:ascii="Arial" w:hAnsi="Arial" w:cs="Arial"/>
        </w:rPr>
        <w:t>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</w:t>
      </w:r>
      <w:r w:rsidR="009B2372">
        <w:rPr>
          <w:rFonts w:ascii="Arial" w:hAnsi="Arial" w:cs="Arial"/>
        </w:rPr>
        <w:t>, no III encontro de Assessores Contábil em Brasília-DF</w:t>
      </w:r>
      <w:r w:rsidR="000440C5">
        <w:rPr>
          <w:rFonts w:ascii="Arial" w:hAnsi="Arial" w:cs="Arial"/>
        </w:rPr>
        <w:t>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do CAU/AP, diante da necessidade </w:t>
      </w:r>
      <w:r w:rsidR="009B2372">
        <w:rPr>
          <w:rFonts w:ascii="Arial" w:hAnsi="Arial" w:cs="Arial"/>
        </w:rPr>
        <w:t>da p</w:t>
      </w:r>
      <w:r w:rsidR="00A1652E">
        <w:rPr>
          <w:rFonts w:ascii="Arial" w:hAnsi="Arial" w:cs="Arial"/>
        </w:rPr>
        <w:t>articipação da</w:t>
      </w:r>
      <w:r w:rsidR="009B2372">
        <w:rPr>
          <w:rFonts w:ascii="Arial" w:hAnsi="Arial" w:cs="Arial"/>
        </w:rPr>
        <w:t xml:space="preserve"> </w:t>
      </w:r>
      <w:r w:rsidR="00A1652E">
        <w:rPr>
          <w:rFonts w:ascii="Arial" w:hAnsi="Arial" w:cs="Arial"/>
        </w:rPr>
        <w:t>Gerente Geral</w:t>
      </w:r>
      <w:bookmarkStart w:id="0" w:name="_GoBack"/>
      <w:bookmarkEnd w:id="0"/>
      <w:r w:rsidR="009B2372">
        <w:rPr>
          <w:rFonts w:ascii="Arial" w:hAnsi="Arial" w:cs="Arial"/>
        </w:rPr>
        <w:t xml:space="preserve"> </w:t>
      </w:r>
      <w:r w:rsidR="00475434">
        <w:rPr>
          <w:rFonts w:ascii="Arial" w:hAnsi="Arial" w:cs="Arial"/>
        </w:rPr>
        <w:t>ao III Encontro de Gerentes em Brasília no período de 22 à 25 de novembro de 2016.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08665C">
        <w:rPr>
          <w:rFonts w:ascii="Arial" w:hAnsi="Arial" w:cs="Arial"/>
          <w:b/>
        </w:rPr>
        <w:t>ALINE AGUIAR RODRIGUES</w:t>
      </w:r>
      <w:r w:rsidR="00EC1FB6" w:rsidRPr="00494E2E">
        <w:rPr>
          <w:rFonts w:ascii="Arial" w:hAnsi="Arial" w:cs="Arial"/>
        </w:rPr>
        <w:t xml:space="preserve">, CPF </w:t>
      </w:r>
      <w:r w:rsidR="0008665C">
        <w:rPr>
          <w:rFonts w:ascii="Arial" w:hAnsi="Arial" w:cs="Arial"/>
        </w:rPr>
        <w:t>814.408.042-49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</w:t>
      </w:r>
      <w:r w:rsidR="00F46079">
        <w:rPr>
          <w:rFonts w:ascii="Arial" w:hAnsi="Arial" w:cs="Arial"/>
        </w:rPr>
        <w:t xml:space="preserve">representar o CAU/AP no </w:t>
      </w:r>
      <w:r w:rsidR="00475434">
        <w:rPr>
          <w:rFonts w:ascii="Arial" w:hAnsi="Arial" w:cs="Arial"/>
        </w:rPr>
        <w:t xml:space="preserve">III Encontro </w:t>
      </w:r>
      <w:r w:rsidR="00D37395">
        <w:rPr>
          <w:rFonts w:ascii="Arial" w:hAnsi="Arial" w:cs="Arial"/>
        </w:rPr>
        <w:t xml:space="preserve">de Assessores </w:t>
      </w:r>
      <w:r w:rsidR="00825EBD">
        <w:rPr>
          <w:rFonts w:ascii="Arial" w:hAnsi="Arial" w:cs="Arial"/>
        </w:rPr>
        <w:t xml:space="preserve">Contábil </w:t>
      </w:r>
      <w:r w:rsidR="00D37395">
        <w:rPr>
          <w:rFonts w:ascii="Arial" w:hAnsi="Arial" w:cs="Arial"/>
        </w:rPr>
        <w:t xml:space="preserve">e </w:t>
      </w:r>
      <w:r w:rsidR="00475434">
        <w:rPr>
          <w:rFonts w:ascii="Arial" w:hAnsi="Arial" w:cs="Arial"/>
        </w:rPr>
        <w:t>Gerentes em Brasília</w:t>
      </w:r>
      <w:r w:rsidR="00EA363B">
        <w:rPr>
          <w:rFonts w:ascii="Arial" w:hAnsi="Arial" w:cs="Arial"/>
        </w:rPr>
        <w:t>/DF</w:t>
      </w:r>
      <w:r w:rsidR="00F46079">
        <w:rPr>
          <w:rFonts w:ascii="Arial" w:hAnsi="Arial" w:cs="Arial"/>
        </w:rPr>
        <w:t>, no</w:t>
      </w:r>
      <w:r w:rsidR="009F56A9">
        <w:rPr>
          <w:rFonts w:ascii="Arial" w:hAnsi="Arial" w:cs="Arial"/>
        </w:rPr>
        <w:t>s</w:t>
      </w:r>
      <w:r w:rsidR="00F46079">
        <w:rPr>
          <w:rFonts w:ascii="Arial" w:hAnsi="Arial" w:cs="Arial"/>
        </w:rPr>
        <w:t xml:space="preserve"> dias 24, 25 e 26 de novembro de 2016.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1064E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BB" w:rsidRDefault="00E816BB" w:rsidP="00764BF3">
      <w:pPr>
        <w:spacing w:after="0" w:line="240" w:lineRule="auto"/>
      </w:pPr>
      <w:r>
        <w:separator/>
      </w:r>
    </w:p>
  </w:endnote>
  <w:endnote w:type="continuationSeparator" w:id="0">
    <w:p w:rsidR="00E816BB" w:rsidRDefault="00E816B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E816BB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BB" w:rsidRDefault="00E816BB" w:rsidP="00764BF3">
      <w:pPr>
        <w:spacing w:after="0" w:line="240" w:lineRule="auto"/>
      </w:pPr>
      <w:r>
        <w:separator/>
      </w:r>
    </w:p>
  </w:footnote>
  <w:footnote w:type="continuationSeparator" w:id="0">
    <w:p w:rsidR="00E816BB" w:rsidRDefault="00E816BB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8665C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74195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25EBD"/>
    <w:rsid w:val="00830529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B2372"/>
    <w:rsid w:val="009C2E8B"/>
    <w:rsid w:val="009F476A"/>
    <w:rsid w:val="009F56A9"/>
    <w:rsid w:val="00A1652E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264E2"/>
    <w:rsid w:val="00C4112E"/>
    <w:rsid w:val="00C57540"/>
    <w:rsid w:val="00C869FE"/>
    <w:rsid w:val="00C96F6D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37395"/>
    <w:rsid w:val="00D56E89"/>
    <w:rsid w:val="00D96462"/>
    <w:rsid w:val="00DC5A8B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816BB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46079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24AB-A4F7-4409-AFA6-96C13A11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35</cp:revision>
  <cp:lastPrinted>2016-10-14T15:15:00Z</cp:lastPrinted>
  <dcterms:created xsi:type="dcterms:W3CDTF">2016-03-01T11:33:00Z</dcterms:created>
  <dcterms:modified xsi:type="dcterms:W3CDTF">2017-01-02T15:15:00Z</dcterms:modified>
</cp:coreProperties>
</file>