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56" w:rsidRPr="00F94117" w:rsidRDefault="00ED4FB0">
      <w:pPr>
        <w:spacing w:after="363" w:line="259" w:lineRule="auto"/>
        <w:ind w:left="-196" w:right="-105" w:firstLine="0"/>
        <w:jc w:val="left"/>
        <w:rPr>
          <w:b/>
        </w:rPr>
      </w:pPr>
      <w:bookmarkStart w:id="0" w:name="_GoBack"/>
      <w:bookmarkEnd w:id="0"/>
      <w:r>
        <w:rPr>
          <w:b/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-920115</wp:posOffset>
            </wp:positionH>
            <wp:positionV relativeFrom="margin">
              <wp:posOffset>-798195</wp:posOffset>
            </wp:positionV>
            <wp:extent cx="7791450" cy="1458595"/>
            <wp:effectExtent l="0" t="0" r="0" b="8255"/>
            <wp:wrapNone/>
            <wp:docPr id="9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4AC" w:rsidRDefault="008344AC">
      <w:pPr>
        <w:pStyle w:val="Ttulo1"/>
        <w:ind w:left="115" w:right="13"/>
        <w:rPr>
          <w:b/>
          <w:lang w:val="pt-BR"/>
        </w:rPr>
      </w:pPr>
    </w:p>
    <w:p w:rsidR="003F0E56" w:rsidRPr="00F94117" w:rsidRDefault="003F0E56">
      <w:pPr>
        <w:pStyle w:val="Ttulo1"/>
        <w:ind w:left="115" w:right="13"/>
        <w:rPr>
          <w:b/>
          <w:lang w:val="pt-BR"/>
        </w:rPr>
      </w:pPr>
      <w:r w:rsidRPr="00F94117">
        <w:rPr>
          <w:b/>
          <w:lang w:val="pt-BR"/>
        </w:rPr>
        <w:t>Ata da Décima Segunda Plenária do Conselho de Arquitetura e Urbanismo do Amapá - CAU/AP</w:t>
      </w:r>
    </w:p>
    <w:p w:rsidR="00F94117" w:rsidRPr="00F94117" w:rsidRDefault="00F94117" w:rsidP="00F94117">
      <w:pPr>
        <w:rPr>
          <w:lang w:val="pt-BR"/>
        </w:rPr>
      </w:pPr>
    </w:p>
    <w:p w:rsidR="003F0E56" w:rsidRPr="008344AC" w:rsidRDefault="003F0E56" w:rsidP="008344AC">
      <w:pPr>
        <w:ind w:left="-142" w:right="103" w:firstLine="0"/>
        <w:rPr>
          <w:sz w:val="21"/>
          <w:szCs w:val="21"/>
          <w:lang w:val="pt-BR"/>
        </w:rPr>
      </w:pPr>
      <w:r w:rsidRPr="008344AC">
        <w:rPr>
          <w:sz w:val="21"/>
          <w:szCs w:val="21"/>
          <w:lang w:val="pt-BR"/>
        </w:rPr>
        <w:t xml:space="preserve">Às dezenove horas do dia quatorze de dezembro de dois mil e doze, na sala de reuniões do CAU/AP, reuniram-se o Presidente do CAU/AP, o Senhor JOSÉ ALBERTO TOSTES, o Conselheiro Titular EUMENIDES DE ALMEIDA MASCARENHAS, a Conselheira Titular DANIELLE COSTA GUIMARÃES, o Conselheiro Titular RUBENS CAMILO DE ALENCAR, a Conselheira Suplente ALINE THIELE DE SOUZA SANTOS. O Presidente do CAU-AP iniciou a reunião com o espaço para os informes. Logo, os Conselheiros presentes declararam não haver nada a informar. O Presidente iniciou seus informes falando sobre a realização do Evento Comemorativo ao dia do Arquiteto Urbanista e comunicou que estará viajando a cidade de Brasília/DF, onde participará da terceira Reunião Ampliada de </w:t>
      </w:r>
      <w:r w:rsidR="0004716E" w:rsidRPr="008344AC">
        <w:rPr>
          <w:noProof/>
          <w:sz w:val="21"/>
          <w:szCs w:val="21"/>
          <w:lang w:val="pt-BR"/>
        </w:rPr>
        <w:t>C</w:t>
      </w:r>
      <w:r w:rsidRPr="008344AC">
        <w:rPr>
          <w:sz w:val="21"/>
          <w:szCs w:val="21"/>
          <w:lang w:val="pt-BR"/>
        </w:rPr>
        <w:t xml:space="preserve">onselheiros Federais e Presidentes dos CAU/UFs, lá será decidido o desconto do CAU mínimo e discutido o Orçamento dois mil e treze (2013). O Presidente informou que no dia dezessete (17) haverá uma programação em comemoração ao dia do Arquiteto Urbanista na Câmara dos Deputados em Brasília/DF. O Presidente deu prosseguimento à reunião passando para a Secretária Geral fazer a leitura da Convocatória, em seguida passou a única ORDEM DO DIA que trata do Orçamento dois mil e treze (2013) do CAU/AP. O Presidente comunicou que a Comissão de Atos Administrativos e Finanças se reuniram para discussão e a aprovação do Orçamento dois mil e treze (2013), em seguida, passou a palavra ao Coordenador da Comissão, Conselheiro EUMENIDES MASCARENHAS. O Coordenador informou que a reunião contou com a presença da Contadora do CAU/AP, ANA SÁ, que elucidou alguns pontos que geraram dúvidas no Orçamento. O Coordenador da Comissão prosseguiu apresentando os </w:t>
      </w:r>
      <w:r w:rsidR="00ED4FB0" w:rsidRPr="008344AC">
        <w:rPr>
          <w:noProof/>
          <w:sz w:val="21"/>
          <w:szCs w:val="21"/>
          <w:lang w:val="pt-BR" w:eastAsia="pt-BR"/>
        </w:rPr>
        <w:drawing>
          <wp:inline distT="0" distB="0" distL="0" distR="0">
            <wp:extent cx="7620" cy="7620"/>
            <wp:effectExtent l="0" t="0" r="0" b="0"/>
            <wp:docPr id="1" name="Picture 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4AC">
        <w:rPr>
          <w:sz w:val="21"/>
          <w:szCs w:val="21"/>
          <w:lang w:val="pt-BR"/>
        </w:rPr>
        <w:t>valores expressos no Orçamento e concluiu com a leitura da Ata da Comissão de Atos Administrativos e Finanças.</w:t>
      </w:r>
      <w:r w:rsidR="0004716E" w:rsidRPr="008344AC">
        <w:rPr>
          <w:sz w:val="21"/>
          <w:szCs w:val="21"/>
          <w:lang w:val="pt-BR"/>
        </w:rPr>
        <w:t xml:space="preserve"> </w:t>
      </w:r>
      <w:r w:rsidRPr="008344AC">
        <w:rPr>
          <w:sz w:val="21"/>
          <w:szCs w:val="21"/>
          <w:lang w:val="pt-BR"/>
        </w:rPr>
        <w:t xml:space="preserve">Na ocasião, a Conselheira DANIELLE GUIMARÃES perguntou se a compra do veículo para o CAU/AP já </w:t>
      </w:r>
      <w:r w:rsidR="00F94117" w:rsidRPr="008344AC">
        <w:rPr>
          <w:sz w:val="21"/>
          <w:szCs w:val="21"/>
          <w:lang w:val="pt-BR"/>
        </w:rPr>
        <w:t xml:space="preserve">estaria </w:t>
      </w:r>
      <w:r w:rsidR="008344AC">
        <w:rPr>
          <w:sz w:val="21"/>
          <w:szCs w:val="21"/>
          <w:lang w:val="pt-BR"/>
        </w:rPr>
        <w:t>pr</w:t>
      </w:r>
      <w:r w:rsidRPr="008344AC">
        <w:rPr>
          <w:sz w:val="21"/>
          <w:szCs w:val="21"/>
          <w:lang w:val="pt-BR"/>
        </w:rPr>
        <w:t>evisto no Orçamento dois mil e doze (2012). O Presidente respondeu que estava previsto e aproveitou para esclarecer que foram detectados alguns pontos no edital que precisam de ajustes antes da publicação. A</w:t>
      </w:r>
      <w:r w:rsidR="0004716E" w:rsidRPr="008344AC">
        <w:rPr>
          <w:sz w:val="21"/>
          <w:szCs w:val="21"/>
          <w:lang w:val="pt-BR"/>
        </w:rPr>
        <w:t xml:space="preserve"> </w:t>
      </w:r>
      <w:r w:rsidR="00F94117" w:rsidRPr="008344AC">
        <w:rPr>
          <w:sz w:val="21"/>
          <w:szCs w:val="21"/>
          <w:lang w:val="pt-BR"/>
        </w:rPr>
        <w:t>Conselheira</w:t>
      </w:r>
      <w:r w:rsidRPr="008344AC">
        <w:rPr>
          <w:sz w:val="21"/>
          <w:szCs w:val="21"/>
          <w:lang w:val="pt-BR"/>
        </w:rPr>
        <w:t xml:space="preserve"> DANIELLE GUIMARÃES sugeriu que as especificações do carro devem ser bem completas para que o veículo seja a satisfatório. O Presidente comunicou que o CAU/BR fez alguns estudos sobre a arrecadação dos CAU/UFs para viabilizar a compra das sedes e informou que existe a previsão para o ano de dois mil e quatorze (2014), mas que ainda está em discussão. O Presidente trouxe a conhecimento a existência de imóveis pertencentes ao patrimônio da união, e que um deles poderia ser cedido para funcionar como sede do CAU/AP. O Presidente pediu a Contadora que fizesse a composição de alguns eventos para configurar no Orçamento dois mil e treze (2013) e explicou que o recurso do Fundo de Apoio teria chegado muito tarde, impedindo a operacionalização das compras dos equipamentos, veículo e passagens aéreas. Na oportunidade, o Conselheiro EUMENIDES MASCARENHAS comunicou que o recurso do Fundo de Apoio será depositado parcelado de doze vezes. Em seguida, o Presidente falou sobre os eventos programados para o ano de dois mil e treze (2013), onde constarão</w:t>
      </w:r>
      <w:r w:rsidR="0004716E" w:rsidRPr="008344AC">
        <w:rPr>
          <w:sz w:val="21"/>
          <w:szCs w:val="21"/>
          <w:lang w:val="pt-BR"/>
        </w:rPr>
        <w:t xml:space="preserve"> </w:t>
      </w:r>
      <w:r w:rsidRPr="008344AC">
        <w:rPr>
          <w:sz w:val="21"/>
          <w:szCs w:val="21"/>
          <w:lang w:val="pt-BR"/>
        </w:rPr>
        <w:t xml:space="preserve">três Reuniões Ampliadas, seis Fóruns de Presidentes, seis ou sete </w:t>
      </w:r>
      <w:r w:rsidRPr="008344AC">
        <w:rPr>
          <w:sz w:val="21"/>
          <w:szCs w:val="21"/>
          <w:lang w:val="pt-BR"/>
        </w:rPr>
        <w:lastRenderedPageBreak/>
        <w:t>treinamentos e sugeriu que os Conselheiros se disponham a participar dos referidos eventos, pois é importante que todos tenham oportunidade de envolvimento nas programações que dizem respeito ao CAU/UFs. O Presidente comunicou que o Tribunal de Contas da União publicou um acórdão informando que o CAU/AP passará a ser fiscalizado em dois mil e treze (2013), por esse motivo é importante que as comissões e as assessorias funcionem com maior comprometimento. Na oportunidade, a Conselheira DANIELLE GUIMARÃES solicitou ao Presidente que explicasse um pouco mais sobre a questão da fiscalização do salário mínimo do Arquiteto Urbanista. O Presidente esclareceu que segundo a Resolução que regulamenta a fiscalização, a função de negociar o valor não cabe ao CAU/AP, mas apenas o de fiscalizar o cumprimento, ou seja, o CAU/AP irá mapear as instituições que possuem no seu quadro de funcionários um Arquiteto Urbanista e notificá-las para que se adéquem ao valor expresso na Resolução. Logo, a Conselheira DANIELLE GUIMARÃES informou que consultou a tabela de pagamento dos Arquitetos Urbanistas e constatou que os valores estão abaixo da que está proposta na Resolução. O Presidente esclareceu que as fiscalizações ficarão distribuídas a nível Federal ao cargo do CAU/BR e a nível Estadual e Municipal os CAU/UFs estarão responsáveis em realizá-las. Sobre o Orçamento dois mil e treze (2013), o Presidente abriu espaço para que os Conselheiros tirem suas dúvidas para enfim colocar em votação a aprovação da Plenária. A Conselheira ALINE THIELE aproveitou o ensejo para perguntar sobre a composição das Plenárias do CAU/AP para o ano de dois mil e treze (2013). O Presidente explicou que ficará em aberto até a definição do calendário do CAU/BR. Sobre o Orçamento, o</w:t>
      </w:r>
      <w:r w:rsidR="0004716E" w:rsidRPr="008344AC">
        <w:rPr>
          <w:sz w:val="21"/>
          <w:szCs w:val="21"/>
          <w:lang w:val="pt-BR"/>
        </w:rPr>
        <w:t xml:space="preserve"> </w:t>
      </w:r>
      <w:r w:rsidRPr="008344AC">
        <w:rPr>
          <w:sz w:val="21"/>
          <w:szCs w:val="21"/>
          <w:lang w:val="pt-BR"/>
        </w:rPr>
        <w:t>Conselheiro RUBENS CAMILO indagou a respeito da quantidade de diárias do Presidente. O Coordenador da Comissão de Atos Administrativos e finanças, Conselheiro EUMENIDES MASCARENHAS, respondeu ao questionamento informando que o Orçamento prevê vinte mil reais (R$ 21.000,00) para custear as referidas diárias e que no repasse da primeira parcela é importante viabilizar o aumento nesse valor, visto que é a menor em relação a outros CAU/UFs com o mesmo porte e sugeriu ainda que, seja levado a apreciação na primeira plenária que acontecerá no mês de janeiro. O Conselheiro EUMENIDES MASCARENHAS aproveitou a oportunidade para</w:t>
      </w:r>
      <w:r w:rsidR="0004716E" w:rsidRPr="008344AC">
        <w:rPr>
          <w:sz w:val="21"/>
          <w:szCs w:val="21"/>
          <w:lang w:val="pt-BR"/>
        </w:rPr>
        <w:t xml:space="preserve"> </w:t>
      </w:r>
      <w:r w:rsidR="008344AC">
        <w:rPr>
          <w:sz w:val="21"/>
          <w:szCs w:val="21"/>
          <w:lang w:val="pt-BR"/>
        </w:rPr>
        <w:t>s</w:t>
      </w:r>
      <w:r w:rsidRPr="008344AC">
        <w:rPr>
          <w:sz w:val="21"/>
          <w:szCs w:val="21"/>
          <w:lang w:val="pt-BR"/>
        </w:rPr>
        <w:t>ugerir que no próximo treinamento do Siscont Net, um Conselheiro fosse participar juntamente com a Contadora. O Presidente endossou a sugestão e acrescentou que é de suma importante a adoção desta pratica para que as informações lançadas no sistema estejam sobre a supervisão de mais de um operador e aproveitou para solicitar que a Comissão de Atos administrativos e Finanças passem por um treinamento para aprender a operar o Siscont Net. Diante da apreciação do conteúdo do Orçamento dois mil e treze (2013) do CAU/AP, foi colocado em votação para a Plenária, a qual foi aprovada por unanimidade entre os Conselheiros presentes. Em seguida, a Conselheira DANIELLE GUIMARÃES sugeriu como pauta para a próxima plenária do CAU/AP, que o horário das reuniões seja alterado para as dezoito horas com tolerância de quinze minutos para iniciar e expôs a sua dificuldade de permanecia quando as reuniões se estendem. Na ocasião os demais conselheiros se manifestaram a favor da mudança, e argumentaram que seria melhor que as reuniões iniciassem mais cedo, diante do cansaço dos afazeres pessoais e da dificuldade de enfrentar uma reunião que inicia tarde e se estende por muito tempo. Em seguida, o</w:t>
      </w:r>
      <w:r w:rsidR="0004716E" w:rsidRPr="008344AC">
        <w:rPr>
          <w:sz w:val="21"/>
          <w:szCs w:val="21"/>
          <w:lang w:val="pt-BR"/>
        </w:rPr>
        <w:t xml:space="preserve"> </w:t>
      </w:r>
      <w:r w:rsidRPr="008344AC">
        <w:rPr>
          <w:sz w:val="21"/>
          <w:szCs w:val="21"/>
          <w:lang w:val="pt-BR"/>
        </w:rPr>
        <w:t>Presidente encerrou a reunião desejando um Feliz Natal e um Próspero Ano Novo a todos, reafirmando que para o ano de dois mil e treze (2013) existe uma longa trajetória que exigirá muito de todos e reforçou que diante dos erros detectados no ano de dois mil e doze (2012) haja comprometimento para corrigi-</w:t>
      </w:r>
      <w:r w:rsidRPr="008344AC">
        <w:rPr>
          <w:sz w:val="21"/>
          <w:szCs w:val="21"/>
          <w:lang w:val="pt-BR"/>
        </w:rPr>
        <w:lastRenderedPageBreak/>
        <w:t>los no ano vindouro. Nada mais havendo a trata, a reunião encerrou às vinte horas e vinte minutos. Eu, ELIONE SILVA DE MIRANDA, Secretária Geral do CAU/AP, lavrei a presente ata que segue assinada por mim, pelo Presidente do CAU/AP, JOSÉ ALBERTO</w:t>
      </w:r>
      <w:r w:rsidR="0004716E" w:rsidRPr="008344AC">
        <w:rPr>
          <w:sz w:val="21"/>
          <w:szCs w:val="21"/>
          <w:lang w:val="pt-BR"/>
        </w:rPr>
        <w:t xml:space="preserve"> </w:t>
      </w:r>
      <w:r w:rsidRPr="008344AC">
        <w:rPr>
          <w:sz w:val="21"/>
          <w:szCs w:val="21"/>
          <w:lang w:val="pt-BR"/>
        </w:rPr>
        <w:t>TOSTES e pelos demais Conselheiros presentes a Plenária.</w:t>
      </w:r>
    </w:p>
    <w:p w:rsidR="00F94117" w:rsidRDefault="00F94117" w:rsidP="00F94117">
      <w:pPr>
        <w:ind w:left="426" w:right="103" w:hanging="219"/>
        <w:rPr>
          <w:sz w:val="21"/>
          <w:szCs w:val="21"/>
          <w:lang w:val="pt-BR"/>
        </w:rPr>
      </w:pPr>
    </w:p>
    <w:p w:rsidR="008344AC" w:rsidRPr="008344AC" w:rsidRDefault="008344AC" w:rsidP="00F94117">
      <w:pPr>
        <w:ind w:left="426" w:right="103" w:hanging="219"/>
        <w:rPr>
          <w:sz w:val="21"/>
          <w:szCs w:val="21"/>
          <w:lang w:val="pt-BR"/>
        </w:rPr>
      </w:pPr>
    </w:p>
    <w:p w:rsidR="003F0E56" w:rsidRPr="008344AC" w:rsidRDefault="003F0E56" w:rsidP="008344AC">
      <w:pPr>
        <w:spacing w:after="0" w:line="240" w:lineRule="auto"/>
        <w:ind w:left="3351" w:right="3047" w:hanging="10"/>
        <w:jc w:val="center"/>
        <w:rPr>
          <w:b/>
          <w:sz w:val="21"/>
          <w:szCs w:val="21"/>
          <w:lang w:val="pt-BR"/>
        </w:rPr>
      </w:pPr>
      <w:r w:rsidRPr="008344AC">
        <w:rPr>
          <w:b/>
          <w:sz w:val="21"/>
          <w:szCs w:val="21"/>
          <w:lang w:val="pt-BR"/>
        </w:rPr>
        <w:t>JOSÉ ALBERTO TOSTES</w:t>
      </w:r>
    </w:p>
    <w:p w:rsidR="003F0E56" w:rsidRDefault="003F0E56" w:rsidP="008344AC">
      <w:pPr>
        <w:spacing w:after="0" w:line="240" w:lineRule="auto"/>
        <w:ind w:left="317" w:right="0" w:hanging="10"/>
        <w:jc w:val="center"/>
        <w:rPr>
          <w:sz w:val="21"/>
          <w:szCs w:val="21"/>
          <w:lang w:val="pt-BR"/>
        </w:rPr>
      </w:pPr>
      <w:r w:rsidRPr="008344AC">
        <w:rPr>
          <w:sz w:val="21"/>
          <w:szCs w:val="21"/>
          <w:lang w:val="pt-BR"/>
        </w:rPr>
        <w:t>Presidente do Conselho de Arquitetura e Urbanismo do Amapá — CAU/AP</w:t>
      </w:r>
    </w:p>
    <w:p w:rsidR="008344AC" w:rsidRDefault="008344AC" w:rsidP="008344AC">
      <w:pPr>
        <w:spacing w:after="0" w:line="240" w:lineRule="auto"/>
        <w:ind w:left="317" w:right="0" w:hanging="10"/>
        <w:jc w:val="center"/>
        <w:rPr>
          <w:sz w:val="21"/>
          <w:szCs w:val="21"/>
          <w:lang w:val="pt-BR"/>
        </w:rPr>
      </w:pPr>
    </w:p>
    <w:p w:rsidR="008344AC" w:rsidRPr="008344AC" w:rsidRDefault="008344AC" w:rsidP="008344AC">
      <w:pPr>
        <w:spacing w:after="0" w:line="240" w:lineRule="auto"/>
        <w:ind w:left="317" w:right="0" w:hanging="10"/>
        <w:jc w:val="center"/>
        <w:rPr>
          <w:sz w:val="21"/>
          <w:szCs w:val="21"/>
          <w:lang w:val="pt-BR"/>
        </w:rPr>
      </w:pPr>
    </w:p>
    <w:p w:rsidR="003F0E56" w:rsidRPr="008344AC" w:rsidRDefault="003F0E56" w:rsidP="008344AC">
      <w:pPr>
        <w:spacing w:after="0" w:line="240" w:lineRule="auto"/>
        <w:ind w:left="3714" w:right="0" w:firstLine="0"/>
        <w:jc w:val="left"/>
        <w:rPr>
          <w:sz w:val="21"/>
          <w:szCs w:val="21"/>
        </w:rPr>
      </w:pPr>
    </w:p>
    <w:p w:rsidR="003F0E56" w:rsidRPr="008344AC" w:rsidRDefault="003F0E56" w:rsidP="008344AC">
      <w:pPr>
        <w:spacing w:after="0" w:line="240" w:lineRule="auto"/>
        <w:ind w:left="3351" w:right="3034" w:hanging="10"/>
        <w:jc w:val="center"/>
        <w:rPr>
          <w:b/>
          <w:sz w:val="21"/>
          <w:szCs w:val="21"/>
          <w:lang w:val="pt-BR"/>
        </w:rPr>
      </w:pPr>
      <w:r w:rsidRPr="008344AC">
        <w:rPr>
          <w:b/>
          <w:sz w:val="21"/>
          <w:szCs w:val="21"/>
          <w:lang w:val="pt-BR"/>
        </w:rPr>
        <w:t>ELIONE SILVA D</w:t>
      </w:r>
      <w:r w:rsidR="008344AC">
        <w:rPr>
          <w:b/>
          <w:sz w:val="21"/>
          <w:szCs w:val="21"/>
          <w:lang w:val="pt-BR"/>
        </w:rPr>
        <w:t>E</w:t>
      </w:r>
      <w:r w:rsidRPr="008344AC">
        <w:rPr>
          <w:b/>
          <w:sz w:val="21"/>
          <w:szCs w:val="21"/>
          <w:lang w:val="pt-BR"/>
        </w:rPr>
        <w:t xml:space="preserve"> MIRANDA</w:t>
      </w:r>
    </w:p>
    <w:p w:rsidR="003F0E56" w:rsidRPr="008344AC" w:rsidRDefault="003F0E56" w:rsidP="008344AC">
      <w:pPr>
        <w:spacing w:after="0" w:line="240" w:lineRule="auto"/>
        <w:ind w:left="3351" w:right="3034" w:hanging="10"/>
        <w:jc w:val="center"/>
        <w:rPr>
          <w:sz w:val="21"/>
          <w:szCs w:val="21"/>
          <w:lang w:val="pt-BR"/>
        </w:rPr>
      </w:pPr>
      <w:r w:rsidRPr="008344AC">
        <w:rPr>
          <w:sz w:val="21"/>
          <w:szCs w:val="21"/>
          <w:lang w:val="pt-BR"/>
        </w:rPr>
        <w:t>Secretária Geral do CAU/AP</w:t>
      </w:r>
    </w:p>
    <w:sectPr w:rsidR="003F0E56" w:rsidRPr="008344AC" w:rsidSect="008344AC">
      <w:footerReference w:type="even" r:id="rId8"/>
      <w:footerReference w:type="default" r:id="rId9"/>
      <w:footerReference w:type="first" r:id="rId10"/>
      <w:pgSz w:w="12240" w:h="15840"/>
      <w:pgMar w:top="567" w:right="1183" w:bottom="170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F6" w:rsidRDefault="00CE6CF6">
      <w:pPr>
        <w:spacing w:after="0" w:line="240" w:lineRule="auto"/>
      </w:pPr>
      <w:r>
        <w:separator/>
      </w:r>
    </w:p>
  </w:endnote>
  <w:endnote w:type="continuationSeparator" w:id="0">
    <w:p w:rsidR="00CE6CF6" w:rsidRDefault="00CE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56" w:rsidRPr="00F94117" w:rsidRDefault="003F0E56">
    <w:pPr>
      <w:spacing w:after="0" w:line="233" w:lineRule="auto"/>
      <w:ind w:left="3550" w:right="3655" w:hanging="1399"/>
      <w:jc w:val="left"/>
      <w:rPr>
        <w:lang w:val="pt-BR"/>
      </w:rPr>
    </w:pPr>
    <w:r w:rsidRPr="0004716E">
      <w:rPr>
        <w:lang w:val="pt-BR"/>
      </w:rPr>
      <w:t xml:space="preserve">Av. Salgado Filho, 405 </w:t>
    </w:r>
    <w:r w:rsidRPr="0004716E">
      <w:rPr>
        <w:sz w:val="40"/>
        <w:lang w:val="pt-BR"/>
      </w:rPr>
      <w:t xml:space="preserve">- </w:t>
    </w:r>
    <w:r w:rsidRPr="0004716E">
      <w:rPr>
        <w:lang w:val="pt-BR"/>
      </w:rPr>
      <w:t xml:space="preserve">Centro Tel. </w:t>
    </w:r>
    <w:r w:rsidRPr="00F94117">
      <w:rPr>
        <w:lang w:val="pt-BR"/>
      </w:rPr>
      <w:t>(096) atendimento@cauap.org.br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AC" w:rsidRPr="008344AC" w:rsidRDefault="008344AC" w:rsidP="008344AC">
    <w:pPr>
      <w:spacing w:after="0" w:line="240" w:lineRule="auto"/>
      <w:ind w:left="0" w:firstLine="0"/>
      <w:jc w:val="center"/>
      <w:rPr>
        <w:szCs w:val="18"/>
        <w:lang w:val="pt-BR"/>
      </w:rPr>
    </w:pPr>
    <w:r w:rsidRPr="008344AC">
      <w:rPr>
        <w:szCs w:val="18"/>
        <w:lang w:val="pt-BR"/>
      </w:rPr>
      <w:t>Av. Salgado Filho, 405 Centro Macapá/AP CEP</w:t>
    </w:r>
  </w:p>
  <w:p w:rsidR="008344AC" w:rsidRPr="007E25B3" w:rsidRDefault="008344AC" w:rsidP="008344AC">
    <w:pPr>
      <w:spacing w:after="0" w:line="240" w:lineRule="auto"/>
      <w:jc w:val="center"/>
      <w:rPr>
        <w:szCs w:val="18"/>
      </w:rPr>
    </w:pPr>
    <w:r w:rsidRPr="007E25B3">
      <w:rPr>
        <w:szCs w:val="18"/>
      </w:rPr>
      <w:t>Tel. (096) 3223 6194/9974 0800/8129 1509</w:t>
    </w:r>
  </w:p>
  <w:p w:rsidR="008344AC" w:rsidRPr="007E25B3" w:rsidRDefault="008344AC" w:rsidP="008344AC">
    <w:pPr>
      <w:spacing w:after="0" w:line="240" w:lineRule="auto"/>
      <w:jc w:val="center"/>
      <w:rPr>
        <w:szCs w:val="18"/>
      </w:rPr>
    </w:pPr>
    <w:hyperlink r:id="rId1" w:history="1">
      <w:r w:rsidRPr="007E25B3">
        <w:rPr>
          <w:rStyle w:val="Hyperlink"/>
          <w:szCs w:val="18"/>
        </w:rPr>
        <w:t>presidente@cauap.org.br</w:t>
      </w:r>
    </w:hyperlink>
  </w:p>
  <w:p w:rsidR="008344AC" w:rsidRPr="007E25B3" w:rsidRDefault="008344AC" w:rsidP="008344AC">
    <w:pPr>
      <w:spacing w:after="0" w:line="240" w:lineRule="auto"/>
      <w:jc w:val="center"/>
      <w:rPr>
        <w:szCs w:val="18"/>
      </w:rPr>
    </w:pPr>
    <w:hyperlink r:id="rId2" w:history="1">
      <w:r w:rsidRPr="007E25B3">
        <w:rPr>
          <w:rStyle w:val="Hyperlink"/>
          <w:szCs w:val="18"/>
        </w:rPr>
        <w:t>secretariageral@cauap.org.br</w:t>
      </w:r>
    </w:hyperlink>
  </w:p>
  <w:p w:rsidR="008344AC" w:rsidRPr="008344AC" w:rsidRDefault="008344AC" w:rsidP="008344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E56" w:rsidRDefault="003F0E56">
    <w:pPr>
      <w:spacing w:after="0" w:line="233" w:lineRule="auto"/>
      <w:ind w:left="3550" w:right="3655" w:hanging="1399"/>
      <w:jc w:val="left"/>
    </w:pPr>
    <w:r w:rsidRPr="0004716E">
      <w:rPr>
        <w:lang w:val="pt-BR"/>
      </w:rPr>
      <w:t xml:space="preserve">Av. Salgado Filho, 405 </w:t>
    </w:r>
    <w:r w:rsidRPr="0004716E">
      <w:rPr>
        <w:sz w:val="40"/>
        <w:lang w:val="pt-BR"/>
      </w:rPr>
      <w:t xml:space="preserve">- </w:t>
    </w:r>
    <w:r w:rsidRPr="0004716E">
      <w:rPr>
        <w:lang w:val="pt-BR"/>
      </w:rPr>
      <w:t xml:space="preserve">Centro Tel. </w:t>
    </w:r>
    <w:r>
      <w:t>(096) 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F6" w:rsidRDefault="00CE6CF6">
      <w:pPr>
        <w:spacing w:after="0" w:line="240" w:lineRule="auto"/>
      </w:pPr>
      <w:r>
        <w:separator/>
      </w:r>
    </w:p>
  </w:footnote>
  <w:footnote w:type="continuationSeparator" w:id="0">
    <w:p w:rsidR="00CE6CF6" w:rsidRDefault="00CE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6E"/>
    <w:rsid w:val="0004716E"/>
    <w:rsid w:val="003F0E56"/>
    <w:rsid w:val="008344AC"/>
    <w:rsid w:val="00CE6CF6"/>
    <w:rsid w:val="00ED4FB0"/>
    <w:rsid w:val="00F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729DA-421E-4769-B048-03AE8D2C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43" w:lineRule="auto"/>
      <w:ind w:left="-43" w:right="118" w:hanging="3"/>
      <w:jc w:val="both"/>
    </w:pPr>
    <w:rPr>
      <w:rFonts w:eastAsia="Calibri" w:cs="Calibri"/>
      <w:color w:val="000000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line="259" w:lineRule="auto"/>
      <w:ind w:left="102" w:hanging="10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0471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716E"/>
    <w:rPr>
      <w:rFonts w:eastAsia="Calibri" w:cs="Calibri"/>
      <w:color w:val="000000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0471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716E"/>
    <w:rPr>
      <w:rFonts w:eastAsia="Calibri" w:cs="Calibri"/>
      <w:color w:val="000000"/>
      <w:szCs w:val="22"/>
      <w:lang w:val="en-US" w:eastAsia="en-US"/>
    </w:rPr>
  </w:style>
  <w:style w:type="character" w:styleId="Hyperlink">
    <w:name w:val="Hyperlink"/>
    <w:uiPriority w:val="99"/>
    <w:unhideWhenUsed/>
    <w:rsid w:val="008344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2019-10-29T12:17:00Z</dcterms:created>
  <dcterms:modified xsi:type="dcterms:W3CDTF">2019-10-29T12:17:00Z</dcterms:modified>
</cp:coreProperties>
</file>