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>Ata da Q</w:t>
      </w:r>
      <w:r w:rsidR="00A2693A">
        <w:rPr>
          <w:rFonts w:asciiTheme="minorHAnsi" w:hAnsiTheme="minorHAnsi" w:cstheme="minorHAnsi"/>
          <w:b/>
          <w:sz w:val="32"/>
          <w:szCs w:val="32"/>
        </w:rPr>
        <w:t>uinquagésima</w:t>
      </w:r>
      <w:r w:rsidR="00883B7C">
        <w:rPr>
          <w:rFonts w:asciiTheme="minorHAnsi" w:hAnsiTheme="minorHAnsi" w:cstheme="minorHAnsi"/>
          <w:b/>
          <w:sz w:val="32"/>
          <w:szCs w:val="32"/>
        </w:rPr>
        <w:t xml:space="preserve"> Quarta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4438F1" w:rsidRDefault="004438F1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73391" w:rsidRPr="00A2693A" w:rsidRDefault="00A2693A" w:rsidP="00A2693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t xml:space="preserve">Aos dias vinte e três de </w:t>
      </w:r>
      <w:r w:rsidR="00883B7C">
        <w:t>junho</w:t>
      </w:r>
      <w:r>
        <w:t xml:space="preserve"> de dois mil e dezesseis, às </w:t>
      </w:r>
      <w:r w:rsidR="00AE2E1D">
        <w:t>nove</w:t>
      </w:r>
      <w:r>
        <w:t xml:space="preserve"> horas e seis minutos</w:t>
      </w:r>
      <w:r w:rsidR="00172BA8">
        <w:t>,</w:t>
      </w:r>
      <w:r w:rsidR="00172BA8" w:rsidRPr="00172BA8">
        <w:t xml:space="preserve"> na sala de reuniões do Conselho de Arquitetura e Urbanismo- CAU/AP, sediado na Avenida Anhanguera n◦ 1508, Buritizal, Macapá – Amapá, </w:t>
      </w:r>
      <w:r>
        <w:t xml:space="preserve">reuniram-se o Presidente do CAU/AP </w:t>
      </w:r>
      <w:r w:rsidRPr="00120BAC">
        <w:rPr>
          <w:b/>
        </w:rPr>
        <w:t>EUMENIDES DE ALMEIDA MASCARENHAS,</w:t>
      </w:r>
      <w:r>
        <w:t xml:space="preserve"> o Conselheiro Titular </w:t>
      </w:r>
      <w:r w:rsidRPr="00120BAC">
        <w:rPr>
          <w:b/>
        </w:rPr>
        <w:t>ELIZEU CORRÊA DOS SANTOS,</w:t>
      </w:r>
      <w:r w:rsidR="00AE2E1D">
        <w:rPr>
          <w:b/>
        </w:rPr>
        <w:t xml:space="preserve"> </w:t>
      </w:r>
      <w:r w:rsidR="00AE2E1D">
        <w:t xml:space="preserve">o Conselheiro Titular </w:t>
      </w:r>
      <w:r w:rsidR="00AE2E1D" w:rsidRPr="00AE2E1D">
        <w:rPr>
          <w:b/>
        </w:rPr>
        <w:t>NIVALDO FERREIRA</w:t>
      </w:r>
      <w:r w:rsidR="00AE2E1D">
        <w:t xml:space="preserve">, </w:t>
      </w:r>
      <w:r w:rsidR="00D84586">
        <w:t xml:space="preserve">O Conselheiro Federal </w:t>
      </w:r>
      <w:r w:rsidR="00D84586">
        <w:rPr>
          <w:b/>
        </w:rPr>
        <w:t xml:space="preserve">JOSE ALBERTO TOSTES, </w:t>
      </w:r>
      <w:r w:rsidR="00D84586">
        <w:t xml:space="preserve">O Conselheiro Federal Suplente </w:t>
      </w:r>
      <w:r w:rsidR="00D84586" w:rsidRPr="00D84586">
        <w:rPr>
          <w:b/>
        </w:rPr>
        <w:t>OSCARITO ANTUNES DO NASCIMENTO</w:t>
      </w:r>
      <w:r w:rsidR="00D84586" w:rsidRPr="00D84586">
        <w:t xml:space="preserve">, </w:t>
      </w:r>
      <w:r>
        <w:t xml:space="preserve">a Conselheira </w:t>
      </w:r>
      <w:r w:rsidR="00AE2E1D">
        <w:t>Suplente</w:t>
      </w:r>
      <w:r>
        <w:t xml:space="preserve"> </w:t>
      </w:r>
      <w:r w:rsidR="00AE2E1D">
        <w:rPr>
          <w:b/>
        </w:rPr>
        <w:t>MAGALI</w:t>
      </w:r>
      <w:r w:rsidR="00106AA9">
        <w:rPr>
          <w:b/>
        </w:rPr>
        <w:t xml:space="preserve"> BRITO BEZERRA XAVIER</w:t>
      </w:r>
      <w:r w:rsidR="00D84586">
        <w:rPr>
          <w:b/>
        </w:rPr>
        <w:t xml:space="preserve">, </w:t>
      </w:r>
      <w:r w:rsidR="00D84586">
        <w:t xml:space="preserve">A Gerente Geral </w:t>
      </w:r>
      <w:r w:rsidR="00D84586" w:rsidRPr="00D84586">
        <w:rPr>
          <w:b/>
        </w:rPr>
        <w:t>ELIONE SILVA DE MIRANDA</w:t>
      </w:r>
      <w:r w:rsidRPr="003564B4">
        <w:rPr>
          <w:b/>
        </w:rPr>
        <w:t xml:space="preserve">. </w:t>
      </w:r>
      <w:r w:rsidRPr="003564B4">
        <w:t>O Presidente deu inicio a reunião</w:t>
      </w:r>
      <w:r w:rsidR="00FF528B">
        <w:t xml:space="preserve"> cumprimentando a todos</w:t>
      </w:r>
      <w:r w:rsidRPr="003564B4">
        <w:t xml:space="preserve"> e</w:t>
      </w:r>
      <w:r w:rsidR="00FF528B">
        <w:t xml:space="preserve"> em seguida</w:t>
      </w:r>
      <w:r w:rsidRPr="003564B4">
        <w:t xml:space="preserve"> </w:t>
      </w:r>
      <w:r w:rsidR="00FF528B">
        <w:t>fez a leitura</w:t>
      </w:r>
      <w:r>
        <w:t xml:space="preserve"> da convocatória. </w:t>
      </w:r>
      <w:r w:rsidR="00FF528B">
        <w:t>Na oportunidade o Presidente fez o anuncio de seus informes comentando sobre a realização do curso de energia fotovoltaica que foi realizado nos dias 16, 17 e 18 de junho,</w:t>
      </w:r>
      <w:r w:rsidR="00747E8A">
        <w:t xml:space="preserve"> onde tiveram muitos elogios sobre a realização, e que em especial aos funcionários estão de parabéns pelo empenho, </w:t>
      </w:r>
      <w:r w:rsidR="00FF528B">
        <w:t>e a intenção será de fazer mais cursos voltados aos profissionais e acadêmicos. Também comentou sobre o início da pós graduação em arquitetura</w:t>
      </w:r>
      <w:r w:rsidR="00747E8A">
        <w:t xml:space="preserve"> pelo IPOG</w:t>
      </w:r>
      <w:r w:rsidR="00FF528B">
        <w:t xml:space="preserve">. Prosseguindo o Presidente comentou sobre a empresa IGUI a qual inclui em sua venda o projeto 3D, e que essa demanda deve ser verificada a nível nacional, pois a mesma não possui cadastro local, igualmente os casos das empresas que incluem em seus CNPJ`s serviços de arquitetura, e essas situações devem ser encaminhadas a CEEP. </w:t>
      </w:r>
      <w:r w:rsidR="00BD5D00">
        <w:t xml:space="preserve">O Presidente passou a palavra aos demais Conselheiros, e na oportunidade a Conselheira Suplente </w:t>
      </w:r>
      <w:r w:rsidR="00BD5D00" w:rsidRPr="00BD5D00">
        <w:t>MAGALI BRITO BEZERRA XAVIER</w:t>
      </w:r>
      <w:r w:rsidR="00BD5D00">
        <w:t xml:space="preserve">, sugeriu que as demandas do CAU/AP fossem encaminhadas aos Conselheiros Suplentes, pois em uma eventual substituição, os mesmos ficam sem informações suficientes sobre a situação do Conselho. </w:t>
      </w:r>
      <w:r w:rsidR="00736D0D">
        <w:t xml:space="preserve">Continuando com sua fala, a Conselheira comentou sobre </w:t>
      </w:r>
      <w:r w:rsidR="00321654">
        <w:t>a defasagem do plano diretor de Macapá</w:t>
      </w:r>
      <w:r w:rsidR="00F21240">
        <w:t xml:space="preserve"> e em recente reunião foi informado pelo Secretário da SEMDUH que os mesmos não possuem profissionais qualificados e os salários encontra-se defasados para realizar a atualização do Plano Diretor.</w:t>
      </w:r>
      <w:r w:rsidR="008703AE">
        <w:t xml:space="preserve"> Continuando sua fala a Conselheira destacou que não se pode ter um plano de Saneamento Básico, sem uma plano diretor atualizado, e que foi feito uma solicitação para alguns políticos para conseguir recursos para essa atualização. </w:t>
      </w:r>
      <w:r w:rsidR="00251C43">
        <w:t xml:space="preserve">Seguindo com os informes o Conselheiro Federal JOSÉ ALBERTO TOSTES, comentou que ainda esta semana o mesmo ministrará uma palestra no centro de convenções Azevedo Picanço, o qual abordará o senso/datafolha e os aspectos da política pública aos candidatos a prefeitura, quais os setores do mercado são menos explorados e exercício profissional. Comentou também que o evento que estava previsto para realizar em Porto Alegra foi cancelado, e que está previsto para agosto. Na oportunidade o Conselheiro Federal destacou um alerta do CAU/BR sobre o uso dos recursos e aproveitou e citou o caso do CAU/RR, que executava pagamentos de jetons, sendo que esses gastos não são autorizados pelo CAU/BR. </w:t>
      </w:r>
      <w:r w:rsidR="00251C43">
        <w:lastRenderedPageBreak/>
        <w:t>Prosseguindo com sua fala o Conselheiro Federal comentou que em relação aos fiscais não existe nada proibindo o exercício da Arquitetura, mas é incompatível a dualidade de registros e acessos.</w:t>
      </w:r>
      <w:r w:rsidR="00774849">
        <w:t xml:space="preserve"> Continuando destacou que é importante realizar as fiscalizações nos condomínios </w:t>
      </w:r>
      <w:r w:rsidR="001E7E13">
        <w:t xml:space="preserve">em especial aos sistemas de construções, pois existem situações onde não existem profissionais habilitados para executar essas obras. </w:t>
      </w:r>
      <w:r w:rsidR="00AE5C37">
        <w:t xml:space="preserve">O Conselheiro Federal comentou sobre uma solicitação que o INCRA fez junto ao CAU/BR para inclusão da atividade de geoprocessamento nas atividades do Arquiteto e Urbanista, e no entendimento do Conselheiro realizar a edição das Resoluções 21 e 51. </w:t>
      </w:r>
      <w:r w:rsidR="00E81AD0">
        <w:t>Continuando, falou sobre os serviços de arquitetura na internet, e que essas empresas devem ter registro no CAU, mas que até o fim do corrente ano deverá ser aprovada uma resolução para normatizar esses serviços.</w:t>
      </w:r>
      <w:r w:rsidR="004A2BA0">
        <w:t xml:space="preserve"> Prosseguindo comentou que a reunião da CPUA, que está prevista para agosto e que deverá envolver os Prefeitos de Macapá e Santana. Lembrou que a próxima reunião será em Palmas</w:t>
      </w:r>
      <w:r w:rsidR="00313990">
        <w:t>/</w:t>
      </w:r>
      <w:r w:rsidR="004A2BA0">
        <w:t xml:space="preserve">TO. </w:t>
      </w:r>
      <w:r w:rsidR="00313990">
        <w:t>Ressaltou que toda matéria financeira, administrativa e assuntos gerais, devem ser encaminhadas ao Conselheiro Federal</w:t>
      </w:r>
      <w:r w:rsidR="00225E08">
        <w:t xml:space="preserve">. Para finalizar destacou que existem 3 cursos de arquitetura e urbanismo no Estado, e que não pode se admitir que não existe profissional qualificado pra executar a atualização do Plano Diretor. Prosseguindo com os informes o Conselheiro NIVALDO FERREIRA comentou sobre o evento que participou </w:t>
      </w:r>
      <w:r w:rsidR="00AC0674">
        <w:t>do Seminário da CEEP em Campo Grande/MS</w:t>
      </w:r>
      <w:r w:rsidR="00F72D39">
        <w:t>, que tive come tema principal as discussões sobre reserva técnica, e o uso de plac</w:t>
      </w:r>
      <w:r w:rsidR="00F72D39" w:rsidRPr="00F72D39">
        <w:t>as em obras. Na oportunidade o Conselheiro Federal Suplente OSCARITO ANTUNES DO NASCIMENTO</w:t>
      </w:r>
      <w:r w:rsidR="00F72D39">
        <w:t xml:space="preserve"> </w:t>
      </w:r>
      <w:r w:rsidR="00937F6B">
        <w:t>parabenizou os servidores do CAU/AP pela organização do curso de energia fotovoltaica, pois esses cursos são importantes para aproximar a categoria junto ao CAU/AP. Destacou que seria importante verificar se existem empresas interessadas em contratar estagiários de arquitetura e urbanismo. Aproveitando o Conselheiro Titular</w:t>
      </w:r>
      <w:r w:rsidR="003675FE">
        <w:t xml:space="preserve"> </w:t>
      </w:r>
      <w:r w:rsidR="003675FE" w:rsidRPr="003675FE">
        <w:t>ELIZEU CORRÊA DOS SANTOS</w:t>
      </w:r>
      <w:r w:rsidR="003675FE">
        <w:t xml:space="preserve"> destacou que foram distribuídos em patrocínios R</w:t>
      </w:r>
      <w:r w:rsidR="00CD2B21">
        <w:t xml:space="preserve">$ 2.000,0 reais para a Semana de Arquitetura e  Urbanismo e R$ 3.000,0 reais para o Seminário de Cidades. </w:t>
      </w:r>
      <w:r w:rsidR="00BE194E">
        <w:t>Comentou também sobre a compreensão do CAU sobre o recurso para compra do imóvel, e que existe a possibilidade de desse recurso ser utilizado para reforma, e que se existir algum prédio da união, esse recurso serviria para adequar as instalações para as necessidades do CAU/AP.</w:t>
      </w:r>
      <w:r w:rsidR="000F6ED8">
        <w:t xml:space="preserve"> O Conselheiro destacou que existem muitos e-mails de empresas de modulados que enviam diversas informações, que as vezes são desnecessárias, e citou a situação da empresa PORTOBELLO, que inclusive mantém dados de profissionais consideradas sigilosas. </w:t>
      </w:r>
      <w:r w:rsidR="00E82507">
        <w:t xml:space="preserve">O Presidente prosseguiu com a Reunião passando para o primeiro item da ordem do dia, </w:t>
      </w:r>
      <w:r w:rsidR="008E2FBE" w:rsidRPr="008E2FBE">
        <w:t>Est</w:t>
      </w:r>
      <w:r w:rsidR="00E82507">
        <w:t xml:space="preserve">udo para reforma administrativa, e passou a palavra ao Conselheiro </w:t>
      </w:r>
      <w:r w:rsidR="00E82507" w:rsidRPr="003675FE">
        <w:t>ELIZEU CORRÊA DOS SANTOS</w:t>
      </w:r>
      <w:r w:rsidR="00E82507">
        <w:t>, que indicou, e o mesmo comentou que existe um desconforto atualmente nas funcionalidades do CAU/AP, não se tem por exemplo um layout e um fluxograma de processos, existem diversos problemas para despa</w:t>
      </w:r>
      <w:r w:rsidR="000D1C78">
        <w:t>char os processos das comissões e que atualmente a Conselheira SHIRLEI FERREIRA que vem atuando de forma a evitar os atropelos nas demandas das comissões</w:t>
      </w:r>
      <w:r w:rsidR="00B77000">
        <w:t xml:space="preserve">, e que os </w:t>
      </w:r>
      <w:r w:rsidR="00B77000">
        <w:lastRenderedPageBreak/>
        <w:t xml:space="preserve">Conselheiros do CAU/AP necessitam de treinamento para executar as análises dos processos, e cada CAU tem seu método de análise, e seria necessário um nivelamento Nacional. </w:t>
      </w:r>
      <w:r w:rsidR="009E5B76">
        <w:t xml:space="preserve">Destacou também que </w:t>
      </w:r>
      <w:r w:rsidR="00DA6282">
        <w:t>atualmente o CAU indispõe de 1 Conselheiro Titular e 1 Conselheiro Suplente</w:t>
      </w:r>
      <w:r w:rsidR="00471A20">
        <w:t>.</w:t>
      </w:r>
      <w:r w:rsidR="008145D2">
        <w:t xml:space="preserve"> </w:t>
      </w:r>
      <w:r w:rsidR="00216181">
        <w:t>Aproveitou para comentar sobre os eventos em que o CAU/AP precisa participar, e que devem ser informados com pelo menos 30 dias de antecedência para melhor planejamento.</w:t>
      </w:r>
      <w:r w:rsidR="00B77000">
        <w:t xml:space="preserve"> </w:t>
      </w:r>
      <w:r w:rsidR="003F5D74">
        <w:t xml:space="preserve">Na oportunidade o Conselheiro </w:t>
      </w:r>
      <w:r w:rsidR="003F5D74" w:rsidRPr="003675FE">
        <w:t>ELIZEU CORRÊA DOS SANTOS</w:t>
      </w:r>
      <w:r w:rsidR="003F5D74">
        <w:t xml:space="preserve"> solicitou permissão para realizar o estudo para propor a reforma interna, e todos os Conselheiros presentes aceitaram a proposta.</w:t>
      </w:r>
      <w:r w:rsidR="00D328BA">
        <w:t xml:space="preserve"> Continuando com a ordem do dia a qual t</w:t>
      </w:r>
      <w:r w:rsidR="00A2149A">
        <w:t>ra</w:t>
      </w:r>
      <w:r w:rsidR="00D328BA">
        <w:t xml:space="preserve">ta dos </w:t>
      </w:r>
      <w:r w:rsidR="008E2FBE" w:rsidRPr="008E2FBE">
        <w:t>Encaminhamentos de processos pendentes da CEEP e demais  procedimentos,</w:t>
      </w:r>
      <w:r w:rsidR="00A2149A">
        <w:t xml:space="preserve"> o Conselheiro </w:t>
      </w:r>
      <w:r w:rsidR="00A2149A" w:rsidRPr="003675FE">
        <w:t>ELIZEU CORRÊA DOS SANTOS</w:t>
      </w:r>
      <w:r w:rsidR="00AA2B00">
        <w:t xml:space="preserve"> informou que será feito um levantamento dos processos críticos da CEEP e que todas as decisões serão informadas ao Colegiado. </w:t>
      </w:r>
      <w:r w:rsidR="007327E2" w:rsidRPr="00A7026C">
        <w:rPr>
          <w:rFonts w:asciiTheme="minorHAnsi" w:hAnsiTheme="minorHAnsi" w:cstheme="minorHAnsi"/>
          <w:iCs/>
          <w:sz w:val="24"/>
          <w:szCs w:val="24"/>
        </w:rPr>
        <w:t xml:space="preserve">Nada mais a </w:t>
      </w:r>
      <w:r w:rsidR="007327E2" w:rsidRPr="00A2693A">
        <w:rPr>
          <w:rFonts w:asciiTheme="minorHAnsi" w:hAnsiTheme="minorHAnsi" w:cstheme="minorHAnsi"/>
          <w:iCs/>
        </w:rPr>
        <w:t xml:space="preserve">tratar, o Presidente encerrou a reunião agradecendo a presença de todos. </w:t>
      </w:r>
      <w:r w:rsidR="00B36566" w:rsidRPr="00A2693A">
        <w:rPr>
          <w:rFonts w:asciiTheme="minorHAnsi" w:hAnsiTheme="minorHAnsi" w:cstheme="minorHAnsi"/>
          <w:iCs/>
        </w:rPr>
        <w:t>Eu,</w:t>
      </w:r>
      <w:r w:rsidR="00825937">
        <w:rPr>
          <w:rFonts w:asciiTheme="minorHAnsi" w:hAnsiTheme="minorHAnsi" w:cstheme="minorHAnsi"/>
          <w:iCs/>
        </w:rPr>
        <w:t xml:space="preserve"> </w:t>
      </w:r>
      <w:r w:rsidR="00825937">
        <w:rPr>
          <w:rFonts w:asciiTheme="minorHAnsi" w:hAnsiTheme="minorHAnsi" w:cstheme="minorHAnsi"/>
          <w:b/>
          <w:iCs/>
        </w:rPr>
        <w:t>ALINE AGUIAR RODRIGUES</w:t>
      </w:r>
      <w:r w:rsidR="00B24CC5" w:rsidRPr="00A2693A">
        <w:rPr>
          <w:rFonts w:asciiTheme="minorHAnsi" w:hAnsiTheme="minorHAnsi" w:cstheme="minorHAnsi"/>
          <w:iCs/>
        </w:rPr>
        <w:t>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825937">
        <w:rPr>
          <w:rFonts w:asciiTheme="minorHAnsi" w:hAnsiTheme="minorHAnsi" w:cstheme="minorHAnsi"/>
        </w:rPr>
        <w:t>Secretária Geral,</w:t>
      </w:r>
      <w:r w:rsidR="00B24CC5" w:rsidRPr="00A2693A">
        <w:rPr>
          <w:rFonts w:asciiTheme="minorHAnsi" w:hAnsiTheme="minorHAnsi" w:cstheme="minorHAnsi"/>
        </w:rPr>
        <w:t xml:space="preserve"> </w:t>
      </w:r>
      <w:r w:rsidR="00B36566" w:rsidRPr="00A2693A">
        <w:rPr>
          <w:rFonts w:asciiTheme="minorHAnsi" w:hAnsiTheme="minorHAnsi" w:cstheme="minorHAnsi"/>
        </w:rPr>
        <w:t xml:space="preserve">lavrei </w:t>
      </w:r>
      <w:r w:rsidR="00224520" w:rsidRPr="00A2693A">
        <w:rPr>
          <w:rFonts w:asciiTheme="minorHAnsi" w:hAnsiTheme="minorHAnsi" w:cstheme="minorHAnsi"/>
        </w:rPr>
        <w:t>a presente</w:t>
      </w:r>
      <w:r w:rsidR="00B36566" w:rsidRPr="00A2693A">
        <w:rPr>
          <w:rFonts w:asciiTheme="minorHAnsi" w:hAnsiTheme="minorHAnsi" w:cstheme="minorHAnsi"/>
        </w:rPr>
        <w:t xml:space="preserve"> ata </w:t>
      </w:r>
      <w:r w:rsidR="00C201A8" w:rsidRPr="00A2693A">
        <w:rPr>
          <w:rFonts w:asciiTheme="minorHAnsi" w:hAnsiTheme="minorHAnsi" w:cstheme="minorHAnsi"/>
        </w:rPr>
        <w:t xml:space="preserve">que segue </w:t>
      </w:r>
      <w:r w:rsidR="00B36566" w:rsidRPr="00A2693A">
        <w:rPr>
          <w:rFonts w:asciiTheme="minorHAnsi" w:hAnsiTheme="minorHAnsi" w:cstheme="minorHAnsi"/>
        </w:rPr>
        <w:t xml:space="preserve">assinada por mim, pelo Presidente do CAU/AP e pelos demais Conselheiros presentes </w:t>
      </w:r>
      <w:r w:rsidR="006E7777" w:rsidRPr="00A2693A">
        <w:rPr>
          <w:rFonts w:asciiTheme="minorHAnsi" w:hAnsiTheme="minorHAnsi" w:cstheme="minorHAnsi"/>
        </w:rPr>
        <w:t>n</w:t>
      </w:r>
      <w:r w:rsidR="00B36566" w:rsidRPr="00A2693A">
        <w:rPr>
          <w:rFonts w:asciiTheme="minorHAnsi" w:hAnsiTheme="minorHAnsi" w:cstheme="minorHAnsi"/>
        </w:rPr>
        <w:t>a Plenária.</w:t>
      </w:r>
    </w:p>
    <w:p w:rsidR="00CA760B" w:rsidRPr="00A7026C" w:rsidRDefault="00CA760B" w:rsidP="00A7026C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73391" w:rsidRPr="00A7026C" w:rsidRDefault="00E73391" w:rsidP="00EB590A">
      <w:pPr>
        <w:spacing w:after="0" w:line="72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A2693A" w:rsidRDefault="00CD6242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A2693A">
        <w:rPr>
          <w:rFonts w:asciiTheme="minorHAnsi" w:hAnsiTheme="minorHAnsi" w:cstheme="minorHAnsi"/>
          <w:b/>
        </w:rPr>
        <w:t>EUMENIDES DE ALMEIDA MASCARENHAS</w:t>
      </w:r>
    </w:p>
    <w:p w:rsidR="001006B1" w:rsidRPr="00A2693A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A2693A">
        <w:rPr>
          <w:rFonts w:asciiTheme="minorHAnsi" w:hAnsiTheme="minorHAnsi" w:cstheme="minorHAnsi"/>
        </w:rPr>
        <w:t>Presidente</w:t>
      </w:r>
      <w:r w:rsidR="00440889">
        <w:rPr>
          <w:rFonts w:asciiTheme="minorHAnsi" w:hAnsiTheme="minorHAnsi" w:cstheme="minorHAnsi"/>
        </w:rPr>
        <w:t xml:space="preserve"> </w:t>
      </w:r>
      <w:r w:rsidRPr="00A2693A">
        <w:rPr>
          <w:rFonts w:asciiTheme="minorHAnsi" w:hAnsiTheme="minorHAnsi" w:cstheme="minorHAnsi"/>
        </w:rPr>
        <w:t>do CAU/AP</w:t>
      </w:r>
    </w:p>
    <w:p w:rsidR="004661E5" w:rsidRPr="00A2693A" w:rsidRDefault="004661E5" w:rsidP="00EB590A">
      <w:pPr>
        <w:spacing w:after="0" w:line="720" w:lineRule="auto"/>
        <w:contextualSpacing/>
        <w:rPr>
          <w:rFonts w:asciiTheme="minorHAnsi" w:hAnsiTheme="minorHAnsi" w:cstheme="minorHAnsi"/>
        </w:rPr>
      </w:pPr>
    </w:p>
    <w:p w:rsidR="00B24CC5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ALINE AGUIAR RODRIGUES</w:t>
      </w:r>
    </w:p>
    <w:p w:rsidR="00D63FA7" w:rsidRPr="00A2693A" w:rsidRDefault="0082593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Secretária Geral do </w:t>
      </w:r>
      <w:r w:rsidR="004000BA" w:rsidRPr="00A2693A">
        <w:rPr>
          <w:rFonts w:asciiTheme="minorHAnsi" w:hAnsiTheme="minorHAnsi" w:cstheme="minorHAnsi"/>
        </w:rPr>
        <w:t>CAU/AP</w:t>
      </w:r>
    </w:p>
    <w:sectPr w:rsidR="00D63FA7" w:rsidRPr="00A2693A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18" w:rsidRDefault="00014A18">
      <w:pPr>
        <w:spacing w:after="0" w:line="240" w:lineRule="auto"/>
      </w:pPr>
      <w:r>
        <w:separator/>
      </w:r>
    </w:p>
  </w:endnote>
  <w:endnote w:type="continuationSeparator" w:id="1">
    <w:p w:rsidR="00014A18" w:rsidRDefault="0001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867363"/>
      <w:docPartObj>
        <w:docPartGallery w:val="Page Numbers (Bottom of Page)"/>
        <w:docPartUnique/>
      </w:docPartObj>
    </w:sdtPr>
    <w:sdtContent>
      <w:p w:rsidR="00E82507" w:rsidRDefault="00E82507" w:rsidP="005463AB">
        <w:pPr>
          <w:pStyle w:val="Rodap"/>
          <w:jc w:val="right"/>
        </w:pPr>
        <w:fldSimple w:instr="PAGE   \* MERGEFORMAT">
          <w:r w:rsidR="00AA2B00">
            <w:rPr>
              <w:noProof/>
            </w:rPr>
            <w:t>3</w:t>
          </w:r>
        </w:fldSimple>
      </w:p>
    </w:sdtContent>
  </w:sdt>
  <w:p w:rsidR="00E82507" w:rsidRDefault="00E82507" w:rsidP="001006B1">
    <w:pPr>
      <w:pStyle w:val="Rodap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18" w:rsidRDefault="00014A18">
      <w:pPr>
        <w:spacing w:after="0" w:line="240" w:lineRule="auto"/>
      </w:pPr>
      <w:r>
        <w:separator/>
      </w:r>
    </w:p>
  </w:footnote>
  <w:footnote w:type="continuationSeparator" w:id="1">
    <w:p w:rsidR="00014A18" w:rsidRDefault="0001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07" w:rsidRDefault="00E82507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777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3990"/>
    <w:rsid w:val="00315608"/>
    <w:rsid w:val="00317403"/>
    <w:rsid w:val="003200E7"/>
    <w:rsid w:val="0032064A"/>
    <w:rsid w:val="00321654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4B65"/>
    <w:rsid w:val="003E7544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2BA0"/>
    <w:rsid w:val="004A3B2A"/>
    <w:rsid w:val="004A41A9"/>
    <w:rsid w:val="004A4FC3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0DB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D5A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6B0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2300"/>
    <w:rsid w:val="007444F3"/>
    <w:rsid w:val="00744D2F"/>
    <w:rsid w:val="00744FD6"/>
    <w:rsid w:val="00746AA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4849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2AC7"/>
    <w:rsid w:val="00842FED"/>
    <w:rsid w:val="008436F1"/>
    <w:rsid w:val="0084556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2FBE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D7241"/>
    <w:rsid w:val="009E1105"/>
    <w:rsid w:val="009E1FDF"/>
    <w:rsid w:val="009E25F6"/>
    <w:rsid w:val="009E3D0D"/>
    <w:rsid w:val="009E45F7"/>
    <w:rsid w:val="009E498C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45EA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000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5D00"/>
    <w:rsid w:val="00BD64B8"/>
    <w:rsid w:val="00BD719C"/>
    <w:rsid w:val="00BE194E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DA"/>
    <w:rsid w:val="00CA2214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2B21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28BA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4586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A3C"/>
    <w:rsid w:val="00EA2F6B"/>
    <w:rsid w:val="00EA3F65"/>
    <w:rsid w:val="00EA486D"/>
    <w:rsid w:val="00EA49F9"/>
    <w:rsid w:val="00EB2852"/>
    <w:rsid w:val="00EB31BA"/>
    <w:rsid w:val="00EB590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2D39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2CE4-3655-4133-9453-A3F0B868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56</cp:revision>
  <cp:lastPrinted>2016-03-23T21:23:00Z</cp:lastPrinted>
  <dcterms:created xsi:type="dcterms:W3CDTF">2016-03-23T17:47:00Z</dcterms:created>
  <dcterms:modified xsi:type="dcterms:W3CDTF">2016-07-17T23:44:00Z</dcterms:modified>
</cp:coreProperties>
</file>