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>Ata da Q</w:t>
      </w:r>
      <w:r w:rsidR="00A2693A">
        <w:rPr>
          <w:rFonts w:asciiTheme="minorHAnsi" w:hAnsiTheme="minorHAnsi" w:cstheme="minorHAnsi"/>
          <w:b/>
          <w:sz w:val="32"/>
          <w:szCs w:val="32"/>
        </w:rPr>
        <w:t>uinquagésima</w:t>
      </w:r>
      <w:r w:rsidR="00883B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12FC4">
        <w:rPr>
          <w:rFonts w:asciiTheme="minorHAnsi" w:hAnsiTheme="minorHAnsi" w:cstheme="minorHAnsi"/>
          <w:b/>
          <w:sz w:val="32"/>
          <w:szCs w:val="32"/>
        </w:rPr>
        <w:t>S</w:t>
      </w:r>
      <w:r w:rsidR="005D217C">
        <w:rPr>
          <w:rFonts w:asciiTheme="minorHAnsi" w:hAnsiTheme="minorHAnsi" w:cstheme="minorHAnsi"/>
          <w:b/>
          <w:sz w:val="32"/>
          <w:szCs w:val="32"/>
        </w:rPr>
        <w:t>étima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Reunião Plenária Ordinária do Conselho de Arquitetura e Urbanismo do Amapá – CAU/AP</w:t>
      </w:r>
    </w:p>
    <w:p w:rsidR="00F77A66" w:rsidRPr="00F77A66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D217C" w:rsidRPr="00F654C3" w:rsidRDefault="00A2693A" w:rsidP="008C27A5">
      <w:pPr>
        <w:spacing w:after="0" w:line="360" w:lineRule="auto"/>
        <w:jc w:val="both"/>
      </w:pPr>
      <w:r>
        <w:t xml:space="preserve">Aos </w:t>
      </w:r>
      <w:r w:rsidR="005D217C">
        <w:t xml:space="preserve">dois </w:t>
      </w:r>
      <w:r>
        <w:t xml:space="preserve">dias </w:t>
      </w:r>
      <w:r w:rsidR="005D217C">
        <w:t>de setembro</w:t>
      </w:r>
      <w:r>
        <w:t xml:space="preserve"> de dois mil e dezesseis, às </w:t>
      </w:r>
      <w:r w:rsidR="00AE2E1D">
        <w:t>nove</w:t>
      </w:r>
      <w:r w:rsidR="0079094C">
        <w:t xml:space="preserve"> horas e cinco</w:t>
      </w:r>
      <w:r>
        <w:t xml:space="preserve"> minutos</w:t>
      </w:r>
      <w:r w:rsidR="00172BA8">
        <w:t>,</w:t>
      </w:r>
      <w:r w:rsidR="00172BA8" w:rsidRPr="00172BA8">
        <w:t xml:space="preserve"> na </w:t>
      </w:r>
      <w:bookmarkStart w:id="0" w:name="_GoBack"/>
      <w:bookmarkEnd w:id="0"/>
      <w:r w:rsidR="00172BA8" w:rsidRPr="00172BA8">
        <w:t>sala de reuniões do Conselho de Arquitetura e Urbanismo</w:t>
      </w:r>
      <w:r w:rsidR="005D217C">
        <w:t xml:space="preserve"> </w:t>
      </w:r>
      <w:r w:rsidR="00172BA8" w:rsidRPr="00172BA8">
        <w:t xml:space="preserve">- CAU/AP, sediado na Avenida Anhanguera n◦ 1508, Buritizal, Macapá – Amapá, </w:t>
      </w:r>
      <w:r>
        <w:t>reuniram-se o Presidente</w:t>
      </w:r>
      <w:r w:rsidR="003E09AB">
        <w:t xml:space="preserve"> em exercício</w:t>
      </w:r>
      <w:r>
        <w:t xml:space="preserve"> do CAU/AP </w:t>
      </w:r>
      <w:r w:rsidR="003E09AB" w:rsidRPr="00AE2E1D">
        <w:rPr>
          <w:b/>
        </w:rPr>
        <w:t>NIVALDO FERREIRA</w:t>
      </w:r>
      <w:r w:rsidR="0079094C">
        <w:rPr>
          <w:b/>
        </w:rPr>
        <w:t>,</w:t>
      </w:r>
      <w:r w:rsidR="00AE2E1D">
        <w:t xml:space="preserve"> </w:t>
      </w:r>
      <w:r w:rsidR="003E09AB">
        <w:t xml:space="preserve">O Conselheiro Titular </w:t>
      </w:r>
      <w:r w:rsidR="003E09AB" w:rsidRPr="00E73710">
        <w:rPr>
          <w:b/>
        </w:rPr>
        <w:t>ELIZEU CORRÊA DOS SANTOS</w:t>
      </w:r>
      <w:r w:rsidR="003E09AB">
        <w:t xml:space="preserve">, </w:t>
      </w:r>
      <w:r w:rsidR="00082158">
        <w:t xml:space="preserve">A Conselheira Suplente </w:t>
      </w:r>
      <w:r w:rsidR="00082158" w:rsidRPr="00E73710">
        <w:rPr>
          <w:b/>
        </w:rPr>
        <w:t>IZONETH DE NAZARÉ OLIVEIRA NUNES AGUILLAR</w:t>
      </w:r>
      <w:r w:rsidR="00082158">
        <w:t xml:space="preserve">, </w:t>
      </w:r>
      <w:r w:rsidR="003E09AB">
        <w:t xml:space="preserve">O Conselheiro Federal </w:t>
      </w:r>
      <w:r w:rsidR="00447649">
        <w:t xml:space="preserve">Suplente </w:t>
      </w:r>
      <w:r w:rsidR="00447649" w:rsidRPr="00447649">
        <w:rPr>
          <w:b/>
        </w:rPr>
        <w:t>OSCARITO ANTUNES DO NASCIMENTO</w:t>
      </w:r>
      <w:r w:rsidR="00587393">
        <w:rPr>
          <w:b/>
        </w:rPr>
        <w:t>,</w:t>
      </w:r>
      <w:r w:rsidR="006356D8">
        <w:rPr>
          <w:b/>
        </w:rPr>
        <w:t xml:space="preserve"> </w:t>
      </w:r>
      <w:r w:rsidR="00D84586">
        <w:t xml:space="preserve">A </w:t>
      </w:r>
      <w:r w:rsidR="005D217C">
        <w:t xml:space="preserve">Assessora Jurídica </w:t>
      </w:r>
      <w:r w:rsidR="00447649" w:rsidRPr="00447649">
        <w:rPr>
          <w:b/>
        </w:rPr>
        <w:t>VIVIANE LINHARES CARMEZIM</w:t>
      </w:r>
      <w:r w:rsidR="00447649" w:rsidRPr="00A702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7649" w:rsidRPr="00447649">
        <w:rPr>
          <w:b/>
        </w:rPr>
        <w:t>PERDIGÃO GOMES</w:t>
      </w:r>
      <w:r w:rsidR="00587393">
        <w:rPr>
          <w:b/>
        </w:rPr>
        <w:t xml:space="preserve"> </w:t>
      </w:r>
      <w:r w:rsidR="00587393">
        <w:t xml:space="preserve">e o Assessor Contábil </w:t>
      </w:r>
      <w:r w:rsidR="00587393" w:rsidRPr="00587393">
        <w:rPr>
          <w:b/>
        </w:rPr>
        <w:t>WELIDEIVE DOS SANTOS OLIVEIRA</w:t>
      </w:r>
      <w:r w:rsidRPr="003564B4">
        <w:rPr>
          <w:b/>
        </w:rPr>
        <w:t xml:space="preserve">. </w:t>
      </w:r>
      <w:r w:rsidRPr="003564B4">
        <w:t xml:space="preserve">O Presidente deu </w:t>
      </w:r>
      <w:r w:rsidR="00667A69" w:rsidRPr="003564B4">
        <w:t>início</w:t>
      </w:r>
      <w:r w:rsidRPr="003564B4">
        <w:t xml:space="preserve"> a reunião</w:t>
      </w:r>
      <w:r w:rsidR="00FF528B">
        <w:t xml:space="preserve"> cumprimentando a todos</w:t>
      </w:r>
      <w:r w:rsidRPr="003564B4">
        <w:t xml:space="preserve"> e</w:t>
      </w:r>
      <w:r w:rsidR="00FF528B">
        <w:t xml:space="preserve"> em seguida</w:t>
      </w:r>
      <w:r w:rsidRPr="003564B4">
        <w:t xml:space="preserve"> </w:t>
      </w:r>
      <w:r w:rsidR="00FF528B">
        <w:t>fez a leitura</w:t>
      </w:r>
      <w:r>
        <w:t xml:space="preserve"> da convocatória. </w:t>
      </w:r>
      <w:r w:rsidR="00FF528B">
        <w:t xml:space="preserve">Na oportunidade o Presidente </w:t>
      </w:r>
      <w:r w:rsidR="008A7C66">
        <w:t xml:space="preserve">solicitou dos demais conselheiros os informes, e na oportunidade o Conselheiro Titular </w:t>
      </w:r>
      <w:r w:rsidR="008A7C66" w:rsidRPr="00E73710">
        <w:rPr>
          <w:b/>
        </w:rPr>
        <w:t>ELIZEU CORRÊA DOS SANTOS</w:t>
      </w:r>
      <w:r w:rsidR="008A7C66">
        <w:rPr>
          <w:b/>
        </w:rPr>
        <w:t xml:space="preserve"> </w:t>
      </w:r>
      <w:r w:rsidR="008A7C66">
        <w:t xml:space="preserve">comentou sobre a realização do Seminário da CPUA, que foi positivo e conseguimos alcançar os objetivos previstos que era entregar a sociedade a Carta aos Candidatos </w:t>
      </w:r>
      <w:proofErr w:type="spellStart"/>
      <w:r w:rsidR="008A7C66">
        <w:t>a</w:t>
      </w:r>
      <w:proofErr w:type="spellEnd"/>
      <w:r w:rsidR="008A7C66">
        <w:t xml:space="preserve"> Prefeitura.</w:t>
      </w:r>
      <w:r w:rsidR="00634B8D">
        <w:t xml:space="preserve"> Comentou ainda que entre os dias 14 à 16 acontecerá em Manaus o II Congresso internacional ArqAmazô</w:t>
      </w:r>
      <w:r w:rsidR="004577F7">
        <w:t xml:space="preserve">nia, e que é importante a participação do CAU/AP. Prosseguindo com os informes a Conselheira Suplente </w:t>
      </w:r>
      <w:r w:rsidR="004577F7" w:rsidRPr="00E73710">
        <w:rPr>
          <w:b/>
        </w:rPr>
        <w:t>IZONETH DE NAZARÉ OLIVEIRA NUNES AGUILLAR</w:t>
      </w:r>
      <w:r w:rsidR="004577F7">
        <w:rPr>
          <w:b/>
        </w:rPr>
        <w:t>,</w:t>
      </w:r>
      <w:r w:rsidR="004577F7">
        <w:t xml:space="preserve"> comentou sobre a realização do Seminário da CPUA, que realmente foi enriquecedor, e que a carta aos prefeitos deve ser colocada à disposiç</w:t>
      </w:r>
      <w:r w:rsidR="004229CF">
        <w:t xml:space="preserve">ão da sociedade e demais setores do governo. Sem mais comentários o Presidente em exercício iniciou com o primeiro item de pauta, que seria a </w:t>
      </w:r>
      <w:r w:rsidR="005D217C" w:rsidRPr="004229CF">
        <w:t>Convocação de S</w:t>
      </w:r>
      <w:r w:rsidR="004229CF" w:rsidRPr="004229CF">
        <w:t>uplente para composição da CEEP,</w:t>
      </w:r>
      <w:r w:rsidR="004229CF">
        <w:t xml:space="preserve"> e informou que o Presidente EUMENIDES DE ALMEIDA MASCARENHAS, que se encontrava licenciado, protocolizou o pedido de retorno às atividades do CAU/AP para o próximo dia 05 de setembro, e inviabilizaria o pedido de substituição de suplente para a Comissão da CEEP. Prosseguindo com o próximo item de pauta, o Presidente Interino comentou sobre a realização do I Seminário de Políticas Urbana e Ambiental do CAU/AP, que toda a programação seguiu conforme o planejado, e </w:t>
      </w:r>
      <w:r w:rsidR="00587393">
        <w:t xml:space="preserve">que a Equipe do CAU/BR participou das visitas técnicas fluviais pela orla de Macapá e Santana, também foi realizada uma visita técnica nos conjuntos habitacionais Macapaba, Mucajá, São José e na ressaca Chico Dias. Comentou ainda que foram realizadas reuniões com o Prefeito de Macapá e com o Secretário de Cidades. O referido evento, foi produtivo, e trouxe de forma positiva o contato próximo do CAU/AP e demais Órgãos relacionados à temática proposta. Na oportunidade o Presidente Interino abriu espaço para demais assuntos e o que ocorrer, e pedindo a palavra o Conselheiro </w:t>
      </w:r>
      <w:r w:rsidR="00587393" w:rsidRPr="00E73710">
        <w:rPr>
          <w:b/>
        </w:rPr>
        <w:t>ELIZEU CORRÊA DOS SANTOS</w:t>
      </w:r>
      <w:r w:rsidR="00587393">
        <w:rPr>
          <w:b/>
        </w:rPr>
        <w:t xml:space="preserve">, </w:t>
      </w:r>
      <w:r w:rsidR="00587393">
        <w:t xml:space="preserve">solicitou que o Assessor Contábil fizesse a explanação da situação contábil do CAU/AP. Na oportunidade o Contador </w:t>
      </w:r>
      <w:r w:rsidR="00587393" w:rsidRPr="00587393">
        <w:rPr>
          <w:b/>
        </w:rPr>
        <w:t>WELIDEIVE DOS SANTOS OLIVEIRA</w:t>
      </w:r>
      <w:r w:rsidR="009A5C99">
        <w:rPr>
          <w:b/>
        </w:rPr>
        <w:t xml:space="preserve">, </w:t>
      </w:r>
      <w:r w:rsidR="009A5C99" w:rsidRPr="009A5C99">
        <w:t>fez</w:t>
      </w:r>
      <w:r w:rsidR="009A5C99">
        <w:rPr>
          <w:b/>
        </w:rPr>
        <w:t xml:space="preserve"> </w:t>
      </w:r>
      <w:r w:rsidR="009A5C99" w:rsidRPr="009A5C99">
        <w:t>uma e</w:t>
      </w:r>
      <w:r w:rsidR="009A5C99">
        <w:t xml:space="preserve">xplanação sobre a situação orçamentária do CAU/AP, e indicou que em agosto foram recebidas 2 parcelas do fundo que estavam acumuladas. </w:t>
      </w:r>
      <w:r w:rsidR="001233C9">
        <w:t xml:space="preserve">Na oportunidade a conselheira </w:t>
      </w:r>
      <w:r w:rsidR="001233C9" w:rsidRPr="00E23CED">
        <w:rPr>
          <w:b/>
        </w:rPr>
        <w:t xml:space="preserve">IZONETH </w:t>
      </w:r>
      <w:r w:rsidR="00E23CED" w:rsidRPr="00E23CED">
        <w:rPr>
          <w:b/>
        </w:rPr>
        <w:t>DE NAZARÉ OLIVEIRA NUNES AGUILLAR</w:t>
      </w:r>
      <w:r w:rsidR="00E23CED">
        <w:rPr>
          <w:b/>
        </w:rPr>
        <w:t xml:space="preserve">, </w:t>
      </w:r>
      <w:r w:rsidR="00E23CED">
        <w:t xml:space="preserve">indagou sobre a questão da </w:t>
      </w:r>
      <w:r w:rsidR="00E23CED">
        <w:lastRenderedPageBreak/>
        <w:t xml:space="preserve">inadimplência do CAU/AP, e o Conselheiro </w:t>
      </w:r>
      <w:r w:rsidR="00E23CED" w:rsidRPr="00E23CED">
        <w:rPr>
          <w:b/>
        </w:rPr>
        <w:t>ELIZEU CORREIA</w:t>
      </w:r>
      <w:r w:rsidR="00E23CED">
        <w:t xml:space="preserve">, explicou que a atual taxa de inadimplência gira em torno de 15%. Na oportunidade a Assessora Jurídica </w:t>
      </w:r>
      <w:r w:rsidR="00E23CED" w:rsidRPr="00E23CED">
        <w:rPr>
          <w:b/>
        </w:rPr>
        <w:t>VIVIANE PERDIGÃO</w:t>
      </w:r>
      <w:r w:rsidR="00E23CED">
        <w:rPr>
          <w:b/>
        </w:rPr>
        <w:t xml:space="preserve">, </w:t>
      </w:r>
      <w:r w:rsidR="00E23CED">
        <w:t xml:space="preserve">informou que o CAU/BR entende que cabe processo ético disciplinar ao profissional resistir em pagar a anuidade, mas que ainda assim utiliza o SICCAU. Mas a </w:t>
      </w:r>
      <w:proofErr w:type="spellStart"/>
      <w:r w:rsidR="00E23CED">
        <w:t>idéia</w:t>
      </w:r>
      <w:proofErr w:type="spellEnd"/>
      <w:r w:rsidR="00E23CED">
        <w:t xml:space="preserve"> do CAU/BR é aproximar o profissional, e que essas ações devem ser analisadas e aplicadas por decisão de cada CAU/UF.</w:t>
      </w:r>
      <w:r w:rsidR="003C00C7">
        <w:t xml:space="preserve"> Continuando com a explicação da situação contábil do CAU/AP, o Assessor Contábil demonstrou aos conselheiros o relatório de inconsistências que foram apurados desde o início do Contrato no dia 01 de agosto do corrente ano. Inclusive foram pontuadas questões sobre o pagamento de multas que o CAU/AP deve pagar por ausência de entrega dos relatórios da </w:t>
      </w:r>
      <w:proofErr w:type="spellStart"/>
      <w:r w:rsidR="003C00C7">
        <w:t>DCTFs</w:t>
      </w:r>
      <w:proofErr w:type="spellEnd"/>
      <w:r w:rsidR="003C00C7">
        <w:t xml:space="preserve"> para a receita federal, e que estão em cerca de R$ 2.500,00. </w:t>
      </w:r>
      <w:r w:rsidR="0048345A">
        <w:t xml:space="preserve">O Assessor Contábil, na oportunidade apresentou uma proposta para a realização das atualizações contábeis desde de janeiro até o início de seu contrato pois existem muitas irregularidades no sistema e que compromete o fechamento das contas do CAU/AP junto ao CAU/BR. </w:t>
      </w:r>
      <w:r w:rsidR="00666717">
        <w:t xml:space="preserve">Na oportunidade houve o consenso entre os Conselheiros, e a proposta de 25% do valor do contrato foi aprovado, e também foi aprovado que as reuniões com o Assessor Contábil possam ser feitas por vídeo conferência, desobrigando a necessidade de um representante local. </w:t>
      </w:r>
      <w:r w:rsidR="0071325F">
        <w:t xml:space="preserve">O Conselheiro </w:t>
      </w:r>
      <w:r w:rsidR="0071325F" w:rsidRPr="00E23CED">
        <w:rPr>
          <w:b/>
        </w:rPr>
        <w:t>ELIZEU CORREIA</w:t>
      </w:r>
      <w:r w:rsidR="003B604E">
        <w:t xml:space="preserve">, utilizando a palavra comentou que atualmente a relação com a Gerencia Geral está delicada, pois novamente a Gerente entregou o cargo, desta vez para o Presidente Interino, e que já houveram outras vezes que esse fato vem se repetindo, e que o CAU/AP deve tomar providências quanto a este problema que está insustentável. Comentou ainda que existe uma centralização das atividades na atual Gerencia Geral, e que a CPFI está totalmente por fora dos assuntos pertinentes ao financeiro do CAU/AP. O Cargo da Gerencia pertence ao Presidente e que o mesmo é quem deve analisar e decidir como deverá ficar o organograma do CAU/AP, pois a atual configuração não está suprindo. </w:t>
      </w:r>
      <w:r w:rsidR="00F654C3">
        <w:t xml:space="preserve">No uso da fala o Conselheiro Federal Suplente </w:t>
      </w:r>
      <w:r w:rsidR="00F654C3" w:rsidRPr="00447649">
        <w:rPr>
          <w:b/>
        </w:rPr>
        <w:t>OSCARITO ANTUNES DO NASCIMENTO</w:t>
      </w:r>
      <w:r w:rsidR="00F654C3">
        <w:rPr>
          <w:b/>
        </w:rPr>
        <w:t>,</w:t>
      </w:r>
      <w:r w:rsidR="00F654C3">
        <w:t xml:space="preserve"> sugeriu a criação da Gerencia Técnica e Gerencia Administrativa e Financeira, que facilitaria e desafogaria a Gerencia Geral.</w:t>
      </w:r>
    </w:p>
    <w:p w:rsidR="00E73391" w:rsidRDefault="005124F8" w:rsidP="00476507">
      <w:pPr>
        <w:spacing w:after="0" w:line="360" w:lineRule="auto"/>
        <w:jc w:val="both"/>
        <w:rPr>
          <w:rFonts w:asciiTheme="minorHAnsi" w:hAnsiTheme="minorHAnsi" w:cstheme="minorHAnsi"/>
        </w:rPr>
      </w:pPr>
      <w:r>
        <w:t xml:space="preserve">Na oportunidade os Conselheiros aprovaram a notificação para o antigo Contador, expondo a insatisfação do CAU/AP com os serviços até então prestados. Na oportunidade foi aprovado a ida dos Conselheiros ELIZEU CORREIA, NIVALDO FERREIRA E EUMENIDES MASCARENHAS para o II ArqAmazônia, em Manaus. E a pedido da Gerencia Geral Interina, foi aprovado a Capacitação da Servidora Thais Matos para fazer o curso de pregão eletrônico em Brasília na segunda quinzena de setembro do corrente ano. </w:t>
      </w:r>
      <w:r w:rsidR="008B3D16">
        <w:t>N</w:t>
      </w:r>
      <w:r w:rsidR="007327E2" w:rsidRPr="00A7026C">
        <w:rPr>
          <w:rFonts w:asciiTheme="minorHAnsi" w:hAnsiTheme="minorHAnsi" w:cstheme="minorHAnsi"/>
          <w:iCs/>
          <w:sz w:val="24"/>
          <w:szCs w:val="24"/>
        </w:rPr>
        <w:t xml:space="preserve">ada mais a </w:t>
      </w:r>
      <w:r w:rsidR="007327E2" w:rsidRPr="00A2693A">
        <w:rPr>
          <w:rFonts w:asciiTheme="minorHAnsi" w:hAnsiTheme="minorHAnsi" w:cstheme="minorHAnsi"/>
          <w:iCs/>
        </w:rPr>
        <w:t xml:space="preserve">tratar, o Presidente encerrou a reunião agradecendo a presença de todos. </w:t>
      </w:r>
      <w:r w:rsidR="00B36566" w:rsidRPr="00A2693A">
        <w:rPr>
          <w:rFonts w:asciiTheme="minorHAnsi" w:hAnsiTheme="minorHAnsi" w:cstheme="minorHAnsi"/>
          <w:iCs/>
        </w:rPr>
        <w:t>Eu,</w:t>
      </w:r>
      <w:r w:rsidR="00825937">
        <w:rPr>
          <w:rFonts w:asciiTheme="minorHAnsi" w:hAnsiTheme="minorHAnsi" w:cstheme="minorHAnsi"/>
          <w:iCs/>
        </w:rPr>
        <w:t xml:space="preserve"> </w:t>
      </w:r>
      <w:r w:rsidR="00825937">
        <w:rPr>
          <w:rFonts w:asciiTheme="minorHAnsi" w:hAnsiTheme="minorHAnsi" w:cstheme="minorHAnsi"/>
          <w:b/>
          <w:iCs/>
        </w:rPr>
        <w:t>ALINE AGUIAR RODRIGUES</w:t>
      </w:r>
      <w:r w:rsidR="00B24CC5" w:rsidRPr="00A2693A">
        <w:rPr>
          <w:rFonts w:asciiTheme="minorHAnsi" w:hAnsiTheme="minorHAnsi" w:cstheme="minorHAnsi"/>
          <w:iCs/>
        </w:rPr>
        <w:t>,</w:t>
      </w:r>
      <w:r w:rsidR="00B24CC5" w:rsidRPr="00A2693A">
        <w:rPr>
          <w:rFonts w:asciiTheme="minorHAnsi" w:hAnsiTheme="minorHAnsi" w:cstheme="minorHAnsi"/>
        </w:rPr>
        <w:t xml:space="preserve"> </w:t>
      </w:r>
      <w:r w:rsidR="00825937">
        <w:rPr>
          <w:rFonts w:asciiTheme="minorHAnsi" w:hAnsiTheme="minorHAnsi" w:cstheme="minorHAnsi"/>
        </w:rPr>
        <w:t>Secretária Geral,</w:t>
      </w:r>
      <w:r w:rsidR="00B24CC5" w:rsidRPr="00A2693A">
        <w:rPr>
          <w:rFonts w:asciiTheme="minorHAnsi" w:hAnsiTheme="minorHAnsi" w:cstheme="minorHAnsi"/>
        </w:rPr>
        <w:t xml:space="preserve"> </w:t>
      </w:r>
      <w:r w:rsidR="00B36566" w:rsidRPr="00A2693A">
        <w:rPr>
          <w:rFonts w:asciiTheme="minorHAnsi" w:hAnsiTheme="minorHAnsi" w:cstheme="minorHAnsi"/>
        </w:rPr>
        <w:t xml:space="preserve">lavrei </w:t>
      </w:r>
      <w:r w:rsidR="00224520" w:rsidRPr="00A2693A">
        <w:rPr>
          <w:rFonts w:asciiTheme="minorHAnsi" w:hAnsiTheme="minorHAnsi" w:cstheme="minorHAnsi"/>
        </w:rPr>
        <w:t>a presente</w:t>
      </w:r>
      <w:r w:rsidR="00B36566" w:rsidRPr="00A2693A">
        <w:rPr>
          <w:rFonts w:asciiTheme="minorHAnsi" w:hAnsiTheme="minorHAnsi" w:cstheme="minorHAnsi"/>
        </w:rPr>
        <w:t xml:space="preserve"> ata </w:t>
      </w:r>
      <w:r w:rsidR="00C201A8" w:rsidRPr="00A2693A">
        <w:rPr>
          <w:rFonts w:asciiTheme="minorHAnsi" w:hAnsiTheme="minorHAnsi" w:cstheme="minorHAnsi"/>
        </w:rPr>
        <w:t xml:space="preserve">que segue </w:t>
      </w:r>
      <w:r w:rsidR="00B36566" w:rsidRPr="00A2693A">
        <w:rPr>
          <w:rFonts w:asciiTheme="minorHAnsi" w:hAnsiTheme="minorHAnsi" w:cstheme="minorHAnsi"/>
        </w:rPr>
        <w:t xml:space="preserve">assinada por mim, pelo Presidente do CAU/AP e pelos demais Conselheiros presentes </w:t>
      </w:r>
      <w:r w:rsidR="006E7777" w:rsidRPr="00A2693A">
        <w:rPr>
          <w:rFonts w:asciiTheme="minorHAnsi" w:hAnsiTheme="minorHAnsi" w:cstheme="minorHAnsi"/>
        </w:rPr>
        <w:t>n</w:t>
      </w:r>
      <w:r w:rsidR="00476507">
        <w:rPr>
          <w:rFonts w:asciiTheme="minorHAnsi" w:hAnsiTheme="minorHAnsi" w:cstheme="minorHAnsi"/>
        </w:rPr>
        <w:t>a Plenária.</w:t>
      </w:r>
    </w:p>
    <w:p w:rsidR="00F77A66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:rsidR="00CD6242" w:rsidRPr="00A2693A" w:rsidRDefault="008B3D1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NIVALDO FEREIRA</w:t>
      </w:r>
    </w:p>
    <w:p w:rsidR="001006B1" w:rsidRPr="00A2693A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A2693A">
        <w:rPr>
          <w:rFonts w:asciiTheme="minorHAnsi" w:hAnsiTheme="minorHAnsi" w:cstheme="minorHAnsi"/>
        </w:rPr>
        <w:t>Presidente</w:t>
      </w:r>
      <w:r w:rsidR="00440889">
        <w:rPr>
          <w:rFonts w:asciiTheme="minorHAnsi" w:hAnsiTheme="minorHAnsi" w:cstheme="minorHAnsi"/>
        </w:rPr>
        <w:t xml:space="preserve"> </w:t>
      </w:r>
      <w:r w:rsidR="008B3D16">
        <w:rPr>
          <w:rFonts w:asciiTheme="minorHAnsi" w:hAnsiTheme="minorHAnsi" w:cstheme="minorHAnsi"/>
        </w:rPr>
        <w:t xml:space="preserve">Interino </w:t>
      </w:r>
      <w:r w:rsidRPr="00A2693A">
        <w:rPr>
          <w:rFonts w:asciiTheme="minorHAnsi" w:hAnsiTheme="minorHAnsi" w:cstheme="minorHAnsi"/>
        </w:rPr>
        <w:t>do CAU/AP</w:t>
      </w:r>
    </w:p>
    <w:p w:rsidR="004661E5" w:rsidRPr="00A2693A" w:rsidRDefault="004661E5" w:rsidP="00EB590A">
      <w:pPr>
        <w:spacing w:after="0" w:line="720" w:lineRule="auto"/>
        <w:contextualSpacing/>
        <w:rPr>
          <w:rFonts w:asciiTheme="minorHAnsi" w:hAnsiTheme="minorHAnsi" w:cstheme="minorHAnsi"/>
        </w:rPr>
      </w:pPr>
    </w:p>
    <w:p w:rsidR="00B24CC5" w:rsidRPr="00A2693A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ALINE AGUIAR RODRIGUES</w:t>
      </w:r>
    </w:p>
    <w:p w:rsidR="00D63FA7" w:rsidRPr="00A2693A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Secretária Geral do </w:t>
      </w:r>
      <w:r w:rsidR="004000BA" w:rsidRPr="00A2693A">
        <w:rPr>
          <w:rFonts w:asciiTheme="minorHAnsi" w:hAnsiTheme="minorHAnsi" w:cstheme="minorHAnsi"/>
        </w:rPr>
        <w:t>CAU/AP</w:t>
      </w:r>
    </w:p>
    <w:sectPr w:rsidR="00D63FA7" w:rsidRPr="00A2693A" w:rsidSect="00F77A66">
      <w:headerReference w:type="default" r:id="rId8"/>
      <w:footerReference w:type="default" r:id="rId9"/>
      <w:pgSz w:w="11907" w:h="16839" w:code="9"/>
      <w:pgMar w:top="1560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C1" w:rsidRDefault="00BF27C1">
      <w:pPr>
        <w:spacing w:after="0" w:line="240" w:lineRule="auto"/>
      </w:pPr>
      <w:r>
        <w:separator/>
      </w:r>
    </w:p>
  </w:endnote>
  <w:endnote w:type="continuationSeparator" w:id="0">
    <w:p w:rsidR="00BF27C1" w:rsidRDefault="00BF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E82507" w:rsidRDefault="00C2461A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507" w:rsidRDefault="00E82507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C1" w:rsidRDefault="00BF27C1">
      <w:pPr>
        <w:spacing w:after="0" w:line="240" w:lineRule="auto"/>
      </w:pPr>
      <w:r>
        <w:separator/>
      </w:r>
    </w:p>
  </w:footnote>
  <w:footnote w:type="continuationSeparator" w:id="0">
    <w:p w:rsidR="00BF27C1" w:rsidRDefault="00BF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A5" w:rsidRDefault="00E82507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-985784</wp:posOffset>
          </wp:positionV>
          <wp:extent cx="7587615" cy="1060450"/>
          <wp:effectExtent l="0" t="0" r="0" b="0"/>
          <wp:wrapNone/>
          <wp:docPr id="37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8A2"/>
    <w:rsid w:val="00082158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2DF1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5701"/>
    <w:rsid w:val="00165EBD"/>
    <w:rsid w:val="00166204"/>
    <w:rsid w:val="00166C08"/>
    <w:rsid w:val="001676F6"/>
    <w:rsid w:val="0017249E"/>
    <w:rsid w:val="00172BA8"/>
    <w:rsid w:val="00174EC1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97874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39AF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C34"/>
    <w:rsid w:val="00223DB7"/>
    <w:rsid w:val="00224323"/>
    <w:rsid w:val="00224520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269"/>
    <w:rsid w:val="00272661"/>
    <w:rsid w:val="00272FAF"/>
    <w:rsid w:val="002730A6"/>
    <w:rsid w:val="00273253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2FD6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5608"/>
    <w:rsid w:val="00317403"/>
    <w:rsid w:val="003200E7"/>
    <w:rsid w:val="0032064A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507"/>
    <w:rsid w:val="004776A6"/>
    <w:rsid w:val="00477E88"/>
    <w:rsid w:val="0048016C"/>
    <w:rsid w:val="0048022C"/>
    <w:rsid w:val="004815B6"/>
    <w:rsid w:val="00481B5F"/>
    <w:rsid w:val="004825FF"/>
    <w:rsid w:val="0048345A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562"/>
    <w:rsid w:val="004C6E26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C7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A33"/>
    <w:rsid w:val="005D0F20"/>
    <w:rsid w:val="005D217C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734"/>
    <w:rsid w:val="00695D5A"/>
    <w:rsid w:val="00696328"/>
    <w:rsid w:val="006968C3"/>
    <w:rsid w:val="00696996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48D"/>
    <w:rsid w:val="006C76B0"/>
    <w:rsid w:val="006C7DBA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23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4849"/>
    <w:rsid w:val="00775307"/>
    <w:rsid w:val="00775B91"/>
    <w:rsid w:val="00775C79"/>
    <w:rsid w:val="007808E0"/>
    <w:rsid w:val="00780ACF"/>
    <w:rsid w:val="0078152B"/>
    <w:rsid w:val="00781718"/>
    <w:rsid w:val="007821FA"/>
    <w:rsid w:val="007825B3"/>
    <w:rsid w:val="007827C8"/>
    <w:rsid w:val="007827FB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AF6"/>
    <w:rsid w:val="008276FE"/>
    <w:rsid w:val="00827B74"/>
    <w:rsid w:val="00830DA7"/>
    <w:rsid w:val="00831ADF"/>
    <w:rsid w:val="00832268"/>
    <w:rsid w:val="008339FD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110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D7241"/>
    <w:rsid w:val="009E1105"/>
    <w:rsid w:val="009E1FDF"/>
    <w:rsid w:val="009E25F6"/>
    <w:rsid w:val="009E3D0D"/>
    <w:rsid w:val="009E45F7"/>
    <w:rsid w:val="009E498C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523"/>
    <w:rsid w:val="00AD2E25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000"/>
    <w:rsid w:val="00B7717C"/>
    <w:rsid w:val="00B772C4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4715"/>
    <w:rsid w:val="00B9585D"/>
    <w:rsid w:val="00B96098"/>
    <w:rsid w:val="00B96B5D"/>
    <w:rsid w:val="00B971CA"/>
    <w:rsid w:val="00BA065B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4637"/>
    <w:rsid w:val="00BD54E9"/>
    <w:rsid w:val="00BD5D00"/>
    <w:rsid w:val="00BD64B8"/>
    <w:rsid w:val="00BD719C"/>
    <w:rsid w:val="00BE07FF"/>
    <w:rsid w:val="00BE194E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55B"/>
    <w:rsid w:val="00CA2884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40F3"/>
    <w:rsid w:val="00D05984"/>
    <w:rsid w:val="00D05BB1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341A"/>
    <w:rsid w:val="00D83CD8"/>
    <w:rsid w:val="00D84586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759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3CED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9B8"/>
    <w:rsid w:val="00EA1CA7"/>
    <w:rsid w:val="00EA2161"/>
    <w:rsid w:val="00EA2A3C"/>
    <w:rsid w:val="00EA2F6B"/>
    <w:rsid w:val="00EA3F65"/>
    <w:rsid w:val="00EA486D"/>
    <w:rsid w:val="00EA49F9"/>
    <w:rsid w:val="00EB2852"/>
    <w:rsid w:val="00EB31BA"/>
    <w:rsid w:val="00EB3FBB"/>
    <w:rsid w:val="00EB590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18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11D"/>
    <w:rsid w:val="00F717FD"/>
    <w:rsid w:val="00F71A03"/>
    <w:rsid w:val="00F72D39"/>
    <w:rsid w:val="00F732A6"/>
    <w:rsid w:val="00F739BF"/>
    <w:rsid w:val="00F75DFB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8C79-FF4C-4D78-BB92-E634E2C1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166</cp:revision>
  <cp:lastPrinted>2016-03-23T21:23:00Z</cp:lastPrinted>
  <dcterms:created xsi:type="dcterms:W3CDTF">2016-03-23T17:47:00Z</dcterms:created>
  <dcterms:modified xsi:type="dcterms:W3CDTF">2016-09-14T15:11:00Z</dcterms:modified>
</cp:coreProperties>
</file>