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>
        <w:rPr>
          <w:rFonts w:asciiTheme="minorHAnsi" w:hAnsiTheme="minorHAnsi" w:cstheme="minorHAnsi"/>
          <w:b/>
          <w:sz w:val="32"/>
          <w:szCs w:val="32"/>
        </w:rPr>
        <w:t>Sexagésima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9711C">
        <w:rPr>
          <w:rFonts w:asciiTheme="minorHAnsi" w:hAnsiTheme="minorHAnsi" w:cstheme="minorHAnsi"/>
          <w:b/>
          <w:sz w:val="32"/>
          <w:szCs w:val="32"/>
        </w:rPr>
        <w:t>Terça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E15FA5">
        <w:rPr>
          <w:sz w:val="24"/>
          <w:szCs w:val="24"/>
        </w:rPr>
        <w:t xml:space="preserve">Aos </w:t>
      </w:r>
      <w:r w:rsidR="00AD33A4" w:rsidRPr="00E15FA5">
        <w:rPr>
          <w:sz w:val="24"/>
          <w:szCs w:val="24"/>
        </w:rPr>
        <w:t xml:space="preserve">vinte e </w:t>
      </w:r>
      <w:r w:rsidR="0040552E">
        <w:rPr>
          <w:sz w:val="24"/>
          <w:szCs w:val="24"/>
        </w:rPr>
        <w:t>um</w:t>
      </w:r>
      <w:r w:rsidR="00AD33A4" w:rsidRPr="00E15FA5">
        <w:rPr>
          <w:sz w:val="24"/>
          <w:szCs w:val="24"/>
        </w:rPr>
        <w:t xml:space="preserve"> </w:t>
      </w:r>
      <w:r w:rsidR="002E0CAB" w:rsidRPr="00E15FA5">
        <w:rPr>
          <w:sz w:val="24"/>
          <w:szCs w:val="24"/>
        </w:rPr>
        <w:t xml:space="preserve">de </w:t>
      </w:r>
      <w:r w:rsidR="0040552E">
        <w:rPr>
          <w:sz w:val="24"/>
          <w:szCs w:val="24"/>
        </w:rPr>
        <w:t>março</w:t>
      </w:r>
      <w:r w:rsidRPr="00E15FA5">
        <w:rPr>
          <w:sz w:val="24"/>
          <w:szCs w:val="24"/>
        </w:rPr>
        <w:t xml:space="preserve"> de dois mil e </w:t>
      </w:r>
      <w:r w:rsidR="00067D33" w:rsidRPr="00E15FA5">
        <w:rPr>
          <w:sz w:val="24"/>
          <w:szCs w:val="24"/>
        </w:rPr>
        <w:t>dezessete</w:t>
      </w:r>
      <w:r w:rsidRPr="00E15FA5">
        <w:rPr>
          <w:sz w:val="24"/>
          <w:szCs w:val="24"/>
        </w:rPr>
        <w:t xml:space="preserve">, às </w:t>
      </w:r>
      <w:r w:rsidR="00AE2E1D" w:rsidRPr="00E15FA5">
        <w:rPr>
          <w:sz w:val="24"/>
          <w:szCs w:val="24"/>
        </w:rPr>
        <w:t>nove</w:t>
      </w:r>
      <w:r w:rsidR="0079094C" w:rsidRPr="00E15FA5">
        <w:rPr>
          <w:sz w:val="24"/>
          <w:szCs w:val="24"/>
        </w:rPr>
        <w:t xml:space="preserve"> horas e </w:t>
      </w:r>
      <w:r w:rsidR="00BE284A">
        <w:rPr>
          <w:sz w:val="24"/>
          <w:szCs w:val="24"/>
        </w:rPr>
        <w:t>doze</w:t>
      </w:r>
      <w:r w:rsidRPr="00E15FA5">
        <w:rPr>
          <w:sz w:val="24"/>
          <w:szCs w:val="24"/>
        </w:rPr>
        <w:t xml:space="preserve"> minutos</w:t>
      </w:r>
      <w:r w:rsidR="00172BA8" w:rsidRPr="00E15FA5">
        <w:rPr>
          <w:sz w:val="24"/>
          <w:szCs w:val="24"/>
        </w:rPr>
        <w:t>, na sala de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Anhanguera n◦ 1508, Buritizal,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E284A">
        <w:rPr>
          <w:b/>
          <w:sz w:val="24"/>
          <w:szCs w:val="24"/>
        </w:rPr>
        <w:t>,</w:t>
      </w:r>
      <w:r w:rsidR="00B96278" w:rsidRPr="00E15FA5">
        <w:rPr>
          <w:sz w:val="24"/>
          <w:szCs w:val="24"/>
        </w:rPr>
        <w:t xml:space="preserve"> o Conselheiro Federal Suplente </w:t>
      </w:r>
      <w:r w:rsidR="00B96278" w:rsidRPr="00E15FA5">
        <w:rPr>
          <w:b/>
          <w:sz w:val="24"/>
          <w:szCs w:val="24"/>
        </w:rPr>
        <w:t>OSCARITO ANTUNES DO NASCIMENTO</w:t>
      </w:r>
      <w:r w:rsidR="00BE284A">
        <w:rPr>
          <w:b/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BE284A" w:rsidRPr="00BE284A">
        <w:rPr>
          <w:b/>
          <w:sz w:val="24"/>
          <w:szCs w:val="24"/>
        </w:rPr>
        <w:t>ALESSANDRA BARBOSA</w:t>
      </w:r>
      <w:r w:rsidR="00BE284A">
        <w:rPr>
          <w:sz w:val="24"/>
          <w:szCs w:val="24"/>
        </w:rPr>
        <w:t>, assessora de comunicação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F05AA8" w:rsidRPr="00E15FA5">
        <w:rPr>
          <w:sz w:val="24"/>
          <w:szCs w:val="24"/>
        </w:rPr>
        <w:t>,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 xml:space="preserve">sou para os informes, </w:t>
      </w:r>
      <w:r w:rsidR="005C4EFC">
        <w:rPr>
          <w:sz w:val="24"/>
          <w:szCs w:val="24"/>
        </w:rPr>
        <w:t xml:space="preserve">e na oportunidade </w:t>
      </w:r>
      <w:r w:rsidR="00B77C93">
        <w:rPr>
          <w:sz w:val="24"/>
          <w:szCs w:val="24"/>
        </w:rPr>
        <w:t>o Presidente comentou sobre a participação no 5° seminário legislativo com CAU/BR, onde a principal discursão tratada foi a Nova Agenda Urbana: Contribuição dos Arquitetos e Urbanistas em Funções P</w:t>
      </w:r>
      <w:r w:rsidR="00B12B30">
        <w:rPr>
          <w:sz w:val="24"/>
          <w:szCs w:val="24"/>
        </w:rPr>
        <w:t xml:space="preserve">úblicas, onde também houve a participação do Conselheiro Oscarito Antunes. </w:t>
      </w:r>
      <w:r w:rsidR="00D95FDF">
        <w:rPr>
          <w:sz w:val="24"/>
          <w:szCs w:val="24"/>
        </w:rPr>
        <w:t xml:space="preserve">Na oportunidade o Conselheiro Elizeu Corrêa propôs </w:t>
      </w:r>
      <w:r w:rsidR="005911E5">
        <w:rPr>
          <w:sz w:val="24"/>
          <w:szCs w:val="24"/>
        </w:rPr>
        <w:t xml:space="preserve">que seja verificado na inauguração da sede, uma homenagem ao Arquiteto que </w:t>
      </w:r>
      <w:r w:rsidR="004B3C1A">
        <w:rPr>
          <w:sz w:val="24"/>
          <w:szCs w:val="24"/>
        </w:rPr>
        <w:t>autor do projeto</w:t>
      </w:r>
      <w:r w:rsidR="007A7A0F">
        <w:rPr>
          <w:sz w:val="24"/>
          <w:szCs w:val="24"/>
        </w:rPr>
        <w:t xml:space="preserve"> e uma homenagem com exposição de algum arquiteto de renome na Cidade</w:t>
      </w:r>
      <w:r w:rsidR="004B3C1A">
        <w:rPr>
          <w:sz w:val="24"/>
          <w:szCs w:val="24"/>
        </w:rPr>
        <w:t>. O Conselheiro destacou que percebeu durante seu pronunciamento em plenário, que os demais conselheiros não concordaram com sua proposta, e não justificaram motivos contrários à referida homenagem.</w:t>
      </w:r>
      <w:r w:rsidR="009E5275">
        <w:rPr>
          <w:sz w:val="24"/>
          <w:szCs w:val="24"/>
        </w:rPr>
        <w:t xml:space="preserve"> </w:t>
      </w:r>
      <w:r w:rsidR="00BF2611">
        <w:rPr>
          <w:sz w:val="24"/>
          <w:szCs w:val="24"/>
        </w:rPr>
        <w:t xml:space="preserve">Prosseguindo com a plenária, </w:t>
      </w:r>
      <w:r w:rsidR="00D65522">
        <w:rPr>
          <w:sz w:val="24"/>
          <w:szCs w:val="24"/>
        </w:rPr>
        <w:t>iniciando o primeir</w:t>
      </w:r>
      <w:r w:rsidR="00353D4F">
        <w:rPr>
          <w:sz w:val="24"/>
          <w:szCs w:val="24"/>
        </w:rPr>
        <w:t xml:space="preserve">o item de pauta foi comentado pelo Presidente </w:t>
      </w:r>
      <w:r w:rsidR="006C7F7C">
        <w:rPr>
          <w:sz w:val="24"/>
          <w:szCs w:val="24"/>
        </w:rPr>
        <w:t>o resultado parcial</w:t>
      </w:r>
      <w:r w:rsidR="00953C43" w:rsidRPr="00953C43">
        <w:rPr>
          <w:sz w:val="24"/>
          <w:szCs w:val="24"/>
        </w:rPr>
        <w:t xml:space="preserve"> da auditoria das contas 201</w:t>
      </w:r>
      <w:r w:rsidR="00353D4F">
        <w:rPr>
          <w:sz w:val="24"/>
          <w:szCs w:val="24"/>
        </w:rPr>
        <w:t xml:space="preserve">6 – BDO, onde foi relatado pelos auditores que foi observado um avanço nos processos contábeis e </w:t>
      </w:r>
      <w:r w:rsidR="00032D06">
        <w:rPr>
          <w:sz w:val="24"/>
          <w:szCs w:val="24"/>
        </w:rPr>
        <w:t xml:space="preserve">administrativos apresentaram grandes avanços aos do último ano e que a equipe toda está de parabéns. Passando para outro item de pauta, e após apreciação de todos foi </w:t>
      </w:r>
      <w:r w:rsidR="00273109">
        <w:rPr>
          <w:sz w:val="24"/>
          <w:szCs w:val="24"/>
        </w:rPr>
        <w:t>aprovado</w:t>
      </w:r>
      <w:r w:rsidR="00032D06">
        <w:rPr>
          <w:sz w:val="24"/>
          <w:szCs w:val="24"/>
        </w:rPr>
        <w:t xml:space="preserve"> por unanimidade o </w:t>
      </w:r>
      <w:r w:rsidR="00953C43" w:rsidRPr="00953C43">
        <w:rPr>
          <w:sz w:val="24"/>
          <w:szCs w:val="24"/>
        </w:rPr>
        <w:t>código de conduta dos servidores do CAU/AP</w:t>
      </w:r>
      <w:r w:rsidR="00032D06">
        <w:rPr>
          <w:sz w:val="24"/>
          <w:szCs w:val="24"/>
        </w:rPr>
        <w:t xml:space="preserve">, que será assinado e deverá constar no Portal da Transparência. </w:t>
      </w:r>
      <w:r w:rsidR="00273109">
        <w:rPr>
          <w:sz w:val="24"/>
          <w:szCs w:val="24"/>
        </w:rPr>
        <w:t xml:space="preserve">Continuando com o próximo item de pauta, foi aprovado por unanimidade a prestação de contas de fev/2017. Continuando com os itens de pauta, foi aprovado por unanimidade o </w:t>
      </w:r>
      <w:r w:rsidR="00953C43" w:rsidRPr="00953C43">
        <w:rPr>
          <w:sz w:val="24"/>
          <w:szCs w:val="24"/>
        </w:rPr>
        <w:t xml:space="preserve">Relatório de Gestão TCU </w:t>
      </w:r>
      <w:r w:rsidR="00273109">
        <w:rPr>
          <w:sz w:val="24"/>
          <w:szCs w:val="24"/>
        </w:rPr>
        <w:t xml:space="preserve">referente ao exercício de </w:t>
      </w:r>
      <w:r w:rsidR="00953C43" w:rsidRPr="00953C43">
        <w:rPr>
          <w:sz w:val="24"/>
          <w:szCs w:val="24"/>
        </w:rPr>
        <w:t>2016</w:t>
      </w:r>
      <w:r w:rsidR="00273109">
        <w:rPr>
          <w:sz w:val="24"/>
          <w:szCs w:val="24"/>
        </w:rPr>
        <w:t xml:space="preserve">. Prosseguindo com o próximo item de pauta, foi apresentado o relatório das atividades de fiscalização do corrente ano, onde o Presidente destacou que a fiscalização vem demonstrando bons resultados e que a atuação conjunta com a SEMDUH traz a possibilidade de sanas algumas dificuldades principalmente nos registros de obras no Município. </w:t>
      </w:r>
      <w:r w:rsidR="00273109">
        <w:rPr>
          <w:sz w:val="24"/>
          <w:szCs w:val="24"/>
        </w:rPr>
        <w:lastRenderedPageBreak/>
        <w:t xml:space="preserve">Prosseguindo com os itens de pauta, foram a presentados os processos de CPL para abril de 2017, onde foram aprovados por unanimidade a abertura dos seguintes processos: </w:t>
      </w:r>
      <w:r w:rsidR="00953C43" w:rsidRPr="00953C43">
        <w:rPr>
          <w:sz w:val="24"/>
          <w:szCs w:val="24"/>
        </w:rPr>
        <w:t>Reparo da cerca elétrica e alarme;</w:t>
      </w:r>
      <w:r w:rsidR="00273109">
        <w:rPr>
          <w:sz w:val="24"/>
          <w:szCs w:val="24"/>
        </w:rPr>
        <w:t xml:space="preserve"> a</w:t>
      </w:r>
      <w:r w:rsidR="00953C43" w:rsidRPr="00273109">
        <w:rPr>
          <w:sz w:val="24"/>
          <w:szCs w:val="24"/>
        </w:rPr>
        <w:t>quisição de tonner;</w:t>
      </w:r>
      <w:r w:rsidR="00273109">
        <w:rPr>
          <w:sz w:val="24"/>
          <w:szCs w:val="24"/>
        </w:rPr>
        <w:t xml:space="preserve"> s</w:t>
      </w:r>
      <w:r w:rsidR="00953C43" w:rsidRPr="00953C43">
        <w:rPr>
          <w:sz w:val="24"/>
          <w:szCs w:val="24"/>
        </w:rPr>
        <w:t>eguro da nova sede e patrimônio;</w:t>
      </w:r>
      <w:r w:rsidR="00273109">
        <w:rPr>
          <w:sz w:val="24"/>
          <w:szCs w:val="24"/>
        </w:rPr>
        <w:t xml:space="preserve"> e serviços de publicações. Ainda foi a</w:t>
      </w:r>
      <w:r w:rsidR="00353D4F" w:rsidRPr="00273109">
        <w:rPr>
          <w:sz w:val="24"/>
          <w:szCs w:val="24"/>
        </w:rPr>
        <w:t>prov</w:t>
      </w:r>
      <w:r w:rsidR="00273109">
        <w:rPr>
          <w:sz w:val="24"/>
          <w:szCs w:val="24"/>
        </w:rPr>
        <w:t>ado</w:t>
      </w:r>
      <w:r w:rsidR="00353D4F" w:rsidRPr="00273109">
        <w:rPr>
          <w:sz w:val="24"/>
          <w:szCs w:val="24"/>
        </w:rPr>
        <w:t xml:space="preserve"> por unanimidade o</w:t>
      </w:r>
      <w:r w:rsidR="00273109">
        <w:rPr>
          <w:sz w:val="24"/>
          <w:szCs w:val="24"/>
        </w:rPr>
        <w:t xml:space="preserve"> envio de o</w:t>
      </w:r>
      <w:r w:rsidR="00353D4F" w:rsidRPr="00273109">
        <w:rPr>
          <w:sz w:val="24"/>
          <w:szCs w:val="24"/>
        </w:rPr>
        <w:t>fícios para os órgãos públicos sobre a RRT de cargo de função</w:t>
      </w:r>
      <w:r w:rsidR="00273109">
        <w:rPr>
          <w:sz w:val="24"/>
          <w:szCs w:val="24"/>
        </w:rPr>
        <w:t xml:space="preserve"> de profissionais atuantes em setores públicos. </w:t>
      </w:r>
      <w:r w:rsidR="00BE3506">
        <w:rPr>
          <w:sz w:val="24"/>
          <w:szCs w:val="24"/>
        </w:rPr>
        <w:t xml:space="preserve">Continuando foi aprovado por unanimidade </w:t>
      </w:r>
      <w:r w:rsidR="00353D4F" w:rsidRPr="00273109">
        <w:rPr>
          <w:sz w:val="24"/>
          <w:szCs w:val="24"/>
        </w:rPr>
        <w:t>a ida do Conselheiro Elizeu Santos ao curso de capacitação de escritório em F</w:t>
      </w:r>
      <w:r w:rsidR="00BE3506">
        <w:rPr>
          <w:sz w:val="24"/>
          <w:szCs w:val="24"/>
        </w:rPr>
        <w:t xml:space="preserve">oz do Iguaçu no dia 31 de março. </w:t>
      </w:r>
      <w:r w:rsidR="005E5FEE">
        <w:rPr>
          <w:sz w:val="24"/>
          <w:szCs w:val="24"/>
        </w:rPr>
        <w:t xml:space="preserve">Continuando ficou indicado a Servidora Thais Matos para assessorar a Comissão Eleitoral Estadual junto ao CAU/BR. </w:t>
      </w:r>
      <w:r w:rsidR="00A86568">
        <w:rPr>
          <w:sz w:val="24"/>
          <w:szCs w:val="24"/>
        </w:rPr>
        <w:t xml:space="preserve">Na oportunidade o Presidente sugeriu como oportunidade de facilitar o serviço da fiscalização, um termo de cooperação técnica com a Companhia de Eletricidade do Amapá – CEA, para facilitar na busca por endereços de proprietário de obras identificadas nos processos fiscalizatórios. </w:t>
      </w:r>
      <w:r w:rsidR="00BE3506">
        <w:rPr>
          <w:sz w:val="24"/>
          <w:szCs w:val="24"/>
        </w:rPr>
        <w:t xml:space="preserve">E por </w:t>
      </w:r>
      <w:r w:rsidR="005E5FEE">
        <w:rPr>
          <w:sz w:val="24"/>
          <w:szCs w:val="24"/>
        </w:rPr>
        <w:t>último</w:t>
      </w:r>
      <w:r w:rsidR="00BE3506">
        <w:rPr>
          <w:sz w:val="24"/>
          <w:szCs w:val="24"/>
        </w:rPr>
        <w:t xml:space="preserve"> foi aprovado por unanimidade </w:t>
      </w:r>
      <w:r w:rsidR="00353D4F" w:rsidRPr="00273109">
        <w:rPr>
          <w:sz w:val="24"/>
          <w:szCs w:val="24"/>
        </w:rPr>
        <w:t>o pagamento das horas extras da servidora Thais Matos</w:t>
      </w:r>
      <w:r w:rsidR="00BE3506">
        <w:rPr>
          <w:sz w:val="24"/>
          <w:szCs w:val="24"/>
        </w:rPr>
        <w:t xml:space="preserve">, referente os trabalhos extras realizados para organização dos processos para Auditoria da BDO. </w:t>
      </w:r>
      <w:r w:rsidR="000762D3" w:rsidRPr="00E15FA5">
        <w:rPr>
          <w:sz w:val="24"/>
          <w:szCs w:val="24"/>
        </w:rPr>
        <w:t>Nada mais a tratar, o Presidente e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ncerrou a reunião agradecendo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0F" w:rsidRDefault="005D3B0F">
      <w:pPr>
        <w:spacing w:after="0" w:line="240" w:lineRule="auto"/>
      </w:pPr>
      <w:r>
        <w:separator/>
      </w:r>
    </w:p>
  </w:endnote>
  <w:endnote w:type="continuationSeparator" w:id="0">
    <w:p w:rsidR="005D3B0F" w:rsidRDefault="005D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86F" w:rsidRDefault="0069386F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0F" w:rsidRDefault="005D3B0F">
      <w:pPr>
        <w:spacing w:after="0" w:line="240" w:lineRule="auto"/>
      </w:pPr>
      <w:r>
        <w:separator/>
      </w:r>
    </w:p>
  </w:footnote>
  <w:footnote w:type="continuationSeparator" w:id="0">
    <w:p w:rsidR="005D3B0F" w:rsidRDefault="005D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B0F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ABC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798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3B1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8513-FE4E-47FB-91A7-A014E2FA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2017-03-20T17:37:00Z</cp:lastPrinted>
  <dcterms:created xsi:type="dcterms:W3CDTF">2019-10-29T11:19:00Z</dcterms:created>
  <dcterms:modified xsi:type="dcterms:W3CDTF">2019-10-29T11:19:00Z</dcterms:modified>
</cp:coreProperties>
</file>